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779E" w14:textId="77777777" w:rsidR="00303019" w:rsidRPr="00C633A5" w:rsidRDefault="00303019" w:rsidP="0030301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</w:pPr>
      <w:r w:rsidRPr="00C633A5">
        <w:rPr>
          <w:rFonts w:ascii="TH SarabunPSK" w:hAnsi="TH SarabunPSK" w:cs="TH SarabunPSK" w:hint="cs"/>
          <w:b/>
          <w:bCs/>
          <w:noProof/>
          <w:sz w:val="36"/>
          <w:szCs w:val="36"/>
          <w:cs/>
          <w:lang w:bidi="th-TH"/>
        </w:rPr>
        <w:t xml:space="preserve">คู่มือโครงการส่งเสริมการเกษตร </w:t>
      </w:r>
      <w:r w:rsidRPr="00C633A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ประจำปีงบประมาณ พ.ศ. 2564</w:t>
      </w:r>
    </w:p>
    <w:p w14:paraId="0E66C3BD" w14:textId="77777777" w:rsidR="00303019" w:rsidRPr="00C633A5" w:rsidRDefault="00303019" w:rsidP="0030301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lang w:bidi="th-TH"/>
        </w:rPr>
      </w:pPr>
      <w:r w:rsidRPr="00C633A5">
        <w:rPr>
          <w:rFonts w:ascii="TH SarabunPSK" w:hAnsi="TH SarabunPSK" w:cs="TH SarabunPSK" w:hint="cs"/>
          <w:b/>
          <w:bCs/>
          <w:caps/>
          <w:sz w:val="36"/>
          <w:szCs w:val="36"/>
          <w:cs/>
          <w:lang w:bidi="th-TH"/>
        </w:rPr>
        <w:t>โครงการสร้างความเข้มแข็งกลุ่มการผลิตด้านการเกษตร</w:t>
      </w:r>
    </w:p>
    <w:p w14:paraId="176FED40" w14:textId="77777777" w:rsidR="00303019" w:rsidRPr="00C633A5" w:rsidRDefault="00303019" w:rsidP="0030301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(กลุ่มส่งเสริมอาชีพการเกษตร)</w:t>
      </w:r>
    </w:p>
    <w:p w14:paraId="3BED5D95" w14:textId="77777777" w:rsidR="00303019" w:rsidRPr="00C633A5" w:rsidRDefault="00303019" w:rsidP="003030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 ความเชื่อ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โยง</w:t>
      </w:r>
    </w:p>
    <w:p w14:paraId="1C2BF2D9" w14:textId="77777777" w:rsidR="00303019" w:rsidRPr="00ED7ED3" w:rsidRDefault="00303019" w:rsidP="003030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D7ED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- แผนแม่บทภายใต้ยุทธศาสตร์ชาติ ด้านการสร้างโอกาสและความเสมอภาคทางสังคม </w:t>
      </w:r>
    </w:p>
    <w:p w14:paraId="5D1040E1" w14:textId="77777777" w:rsidR="00303019" w:rsidRPr="00ED7ED3" w:rsidRDefault="00303019" w:rsidP="0030301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D7ED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ประเด็น เศรษฐกิจฐานราก</w:t>
      </w:r>
    </w:p>
    <w:p w14:paraId="5395CD9B" w14:textId="77777777" w:rsidR="00303019" w:rsidRPr="00ED7ED3" w:rsidRDefault="00303019" w:rsidP="0030301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D7ED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เป้าหมาย : รายได้ของประชากรกลุ่มรายได้น้อยเพิ่มขึ้นอย่างกระจายและอย่างต่อเนื่อง</w:t>
      </w:r>
    </w:p>
    <w:p w14:paraId="34FD934B" w14:textId="77777777" w:rsidR="00303019" w:rsidRPr="00ED7ED3" w:rsidRDefault="00303019" w:rsidP="0030301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D7ED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ตัวชี้วัด : ดัชนีการพัฒนาอย่างทั่วถึง 4.30 คะแนน   ในปี 2565</w:t>
      </w:r>
    </w:p>
    <w:p w14:paraId="7F0871DE" w14:textId="77777777" w:rsidR="00303019" w:rsidRPr="00ED7ED3" w:rsidRDefault="00303019" w:rsidP="0030301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D7ED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 แผนย่อย : การยกระดับศักยภาพการเป็นผู้ประกอบการธุรกิจ</w:t>
      </w:r>
    </w:p>
    <w:p w14:paraId="020558C0" w14:textId="77777777" w:rsidR="00303019" w:rsidRPr="00ED7ED3" w:rsidRDefault="00303019" w:rsidP="0030301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D7ED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เป้าหมายระดับแผนย่อย : ศักยภาพและขีดความสามารถของเศรษฐกิจฐานรากเพิ่มขึ้น</w:t>
      </w:r>
    </w:p>
    <w:p w14:paraId="222A5E0C" w14:textId="77777777" w:rsidR="00303019" w:rsidRPr="00C633A5" w:rsidRDefault="00303019" w:rsidP="0030301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D7ED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ตัวชี้วัดระดับแผนย่อย : อัตราการเติบโตของรายได้ของกลุ่มประชากรร้อยละ 40 ที่มีรายได้ต่ำสุดไม่ต่ำกว่า ร้อยละ 15 ต่อปี</w:t>
      </w:r>
    </w:p>
    <w:p w14:paraId="4E66B0DA" w14:textId="77777777" w:rsidR="00303019" w:rsidRPr="00C633A5" w:rsidRDefault="00303019" w:rsidP="0030301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 หลักการและเหตุผล</w:t>
      </w:r>
    </w:p>
    <w:p w14:paraId="549B7868" w14:textId="77777777" w:rsidR="00303019" w:rsidRPr="00C633A5" w:rsidRDefault="00303019" w:rsidP="0030301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กระทรวงเกษตรและสหกรณ์ได้กำหนดนโยบายและแนวทางการดำเนินงาน ภายใต้แผนพัฒนาการเกษตรในช่วงแผนพัฒนาเศรษฐกิจและสังคมแห่งชาติ ฉบับที่ </w:t>
      </w:r>
      <w:r w:rsidRPr="00C633A5">
        <w:rPr>
          <w:rFonts w:ascii="TH SarabunPSK" w:hAnsi="TH SarabunPSK" w:cs="TH SarabunPSK" w:hint="cs"/>
          <w:sz w:val="32"/>
          <w:szCs w:val="32"/>
        </w:rPr>
        <w:t>12 (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พ.ศ.</w:t>
      </w:r>
      <w:r w:rsidRPr="00C633A5">
        <w:rPr>
          <w:rFonts w:ascii="TH SarabunPSK" w:hAnsi="TH SarabunPSK" w:cs="TH SarabunPSK" w:hint="cs"/>
          <w:sz w:val="32"/>
          <w:szCs w:val="32"/>
        </w:rPr>
        <w:t xml:space="preserve">2560 – 2564)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ในยุทธศาสตร์ที่ 2 การสร้างความเป็นธรรมและลดความเหลื่อมล้ำในสังคม โดยเพิ่มศักยภาพชุมชน และเศรษฐกิจฐานรากให้มีความเข้มแข็ง เพื่อให้ชุมชนพึ่งพาตนเองและได้รับส่วนแบ่งผลประโยชน์ทางเศรษฐกิจมากขึ้น ซึ่งนโยบายหลักในการพัฒนาประเทศได้ให้ความสำคัญกับการพัฒนาเกษตรกรและสถาบันเกษตรกร ให้สามารถพึ่งพาตนเอง พร้อม ๆ ไปกับการพัฒนาขีดความสามารถในการผลิตการจัดการสินค้าเกษตรให้มีคุณภาพ ปลอดภัย ตลอดทั้งห่วงโซ่อุปทาน เน้น </w:t>
      </w:r>
      <w:r w:rsidRPr="00C633A5">
        <w:rPr>
          <w:rFonts w:ascii="TH SarabunPSK" w:hAnsi="TH SarabunPSK" w:cs="TH SarabunPSK" w:hint="cs"/>
          <w:sz w:val="32"/>
          <w:szCs w:val="32"/>
        </w:rPr>
        <w:t xml:space="preserve">“Value–Based Economy”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ในลักษณะทำน้อยได้มาก (</w:t>
      </w:r>
      <w:r w:rsidRPr="00C633A5">
        <w:rPr>
          <w:rFonts w:ascii="TH SarabunPSK" w:hAnsi="TH SarabunPSK" w:cs="TH SarabunPSK" w:hint="cs"/>
          <w:sz w:val="32"/>
          <w:szCs w:val="32"/>
        </w:rPr>
        <w:t xml:space="preserve">Do less get more)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การพัฒนาสินค้าเกษตรเพื่ออุตสาหกรรม และส่งเสริมให้เกษตรกรและสถาบันเกษตรกรทำการเกษตรแบบผู้ประกอบการ ตามโมเดลประเทศไทย </w:t>
      </w:r>
      <w:r w:rsidRPr="00C633A5">
        <w:rPr>
          <w:rFonts w:ascii="TH SarabunPSK" w:hAnsi="TH SarabunPSK" w:cs="TH SarabunPSK" w:hint="cs"/>
          <w:sz w:val="32"/>
          <w:szCs w:val="32"/>
        </w:rPr>
        <w:t xml:space="preserve">4.0 (Thailand 4.0)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โดยการนำนโยบายสู่การปฏิบัติในพื้นที่ให้สอดคล้องกับยุทธศาสตร์การพัฒนาของจังหวัดและกลุ่มจังหวัดเพื่อให้เกิดความเหมาะสมแต่ละสภาพพื้นที่ และเกิดประโยชน์สูงสุดต่อเกษตรกร มีการกำหนดแนวทางด้านการพัฒนาเกษตรกร องค์กรเกษตรกรในการเสริมสร้างศักยภาพผู้นำเกษตรกรและเครือข่ายทั้งในด้านการบริหารจัดการการผลิต การตลาดสินค้าเกษตร รวมไปถึงส่งเสริมให้เกิดการลดต้นทุนและขยายโอกาสทางการแข่งขันเพื่อเข้าสู่ประชาคมเศรษฐกิจอาเซียน</w:t>
      </w:r>
    </w:p>
    <w:p w14:paraId="6B67061F" w14:textId="77777777" w:rsidR="00303019" w:rsidRPr="00C633A5" w:rsidRDefault="00303019" w:rsidP="00303019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การส่งเสริมและพัฒนาเกษตรกรและองค์กรเกษตรกรให้เข้มแข็งและสามารถพึ่งพาตนเองได้นั้น ต้องเกิดจากกระบวนการเรียนรู้ร่วมกันภายในกลุ่ม องค์กรและชุมชนในการดำเนินกิจกรรมต่าง</w:t>
      </w:r>
      <w:r w:rsidRPr="00C633A5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ๆ ทั้งในระดับของการพึ่งพาตนเองและในระดับของการแข่งขัน โดยยึดเกษตรกรเป็นศูนย์กลางของการพัฒนา กลไกหนึ่งที่สนับสนุนให้เกษตรกรและองค์กรเกษตรกรได้รับการพัฒนาอย่างเต็มความสามารถไปสู่เป้าหมายดังกล่าว นั่นคือ การนำเอา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กระบวนการจัดตั้งกลุ่ม การบริหารจัดการกลุ่มในขั้นพื้นฐานไปสู่การเชื่อมโยงเครือข่าย การมีส่วนร่วม การเสริมสร้างกระบวนการแลกเปลี่ยนเรียนรู้ระหว่างเกษตรกรให้ช่วยเหลือเกื้อกูลกัน ให้มีความสามารถในการแสวงหาข้อมูล การวิเคราะห์ปัญหา กำหนดแนวทางในการพัฒนา การแสวงหาและการจัดการกับทรัพยากรในท้องถิ่นอย่างชาญฉลาด รวมทั้งการนำองค์ความรู้ ภูมิปัญญาท้องถิ่น นวัตกรรม และเทคโนโลยีการผลิตที่เป็นมิตรต่อสิ่งแวดล้อมบนฐานความคิดริเริ่มสร้างสรรค์มาใช้ในการสร้างมูลค่าเพิ่มสินค้าและผลิตภัณฑ์เกษตรมาประยุกต์ในการขับเคลื่อนการพัฒนางานส่งเสริมการเกษตรซึ่งก่อให้เกิดเครือข่ายความร่วมมือทั้งในด้านเชิงธุรกิจและสังคม นอกจากนี้การพัฒนาคุณภาพชีวิตเกษตรกรยังต้องคำนึงถึงการมีสุขภาวะที่ดีซึ่งได้ต้องอาศัยระบบการผลิตอาหารที่ปลอดภัยหรือระบบอาหารที่ยั่งยืน การส่งเสริมความมั่นคงด้านอาหารจะต้องดำเนินการหลายกิจกรรม เช่น การผลิต การปรุงประกอบอาหาร ถนอมอาหาร การจัดเลี้ยง การจัดหา/สำรองอาหารในภาวะปกติและยามวิกฤต การใช้ประโยชน์จากแหล่งอาหารและการจัดทำบ้านเกษตรสมบูรณ์เป็นวิธีการหนึ่งที่จะช่วยให้เกิดความมั่นคงด้านอาหาร</w:t>
      </w:r>
    </w:p>
    <w:p w14:paraId="6A62B305" w14:textId="77777777" w:rsidR="00303019" w:rsidRPr="00C633A5" w:rsidRDefault="00303019" w:rsidP="00303019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ดังนั้น การดำเนินการเพื่อการพัฒนาองค์กรเกษตรกรให้เข้มแข็งเพื่อให้ชุมชนพึ่งพาตนเองได้และได้รับส่วนแบ่งผลประโยชน์ทางเศรษฐกิจอย่างเท่าเทียม ทั้งเครือข่ายในสาขาอาชีพและเครือข่ายหลากหลายสาขาอาชีพด้านสหวิชาชีพ ที่เกี่ยวข้องทางการเกษตรที่มีจุดมุ่งหมายเพื่อการพัฒนาการเกษตร สนับสนุนให้เกิดผู้นำเกษตรกรที่มีความสามารถเข้ามามีส่วนร่วมในเวทีของการบริหารงานเกษตรในระดับต่าง</w:t>
      </w:r>
      <w:r w:rsidRPr="00C633A5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ๆ ได้อย่างมีประสิทธิภาพ โดยมุ่งหวังว่าจะเกื้อหนุน ให้เกิดการเสริมสร้างความเข้มแข็งแก่กลุ่ม องค์กรเกษตรกร เพื่อการพัฒนาทางการเกษตรและสังคมเกษตรกรอย่างสร้างสรรค์และยั่งยืนต่อไป</w:t>
      </w:r>
    </w:p>
    <w:p w14:paraId="677AA60C" w14:textId="77777777" w:rsidR="00303019" w:rsidRPr="00C633A5" w:rsidRDefault="00303019" w:rsidP="00303019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3.วัตถุประสงค์</w:t>
      </w:r>
    </w:p>
    <w:p w14:paraId="67411564" w14:textId="77777777" w:rsidR="00303019" w:rsidRPr="00C633A5" w:rsidRDefault="00303019" w:rsidP="0030301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3.1 ส่งเสริม สนับสนุนให้กลุ่มเกษตรกร องค์กรเกษตรกร (กลุ่มส่งเสริมอาชีพการเกษตร กลุ่มแม่บ้านเกษตรกร และกลุ่มยุวเกษตรกร) มีการรวมกลุ่มโดยมีเป้าหมายและวัตถุประสงค์ที่ชัดเจน ช่วยเหลือซึ่งกันและกัน มีความมั่นคงในการประกอบอาชีพ และก่อให้เกิดรายได้อย่างต่อเนื่อง</w:t>
      </w:r>
    </w:p>
    <w:p w14:paraId="46DE80E8" w14:textId="77777777" w:rsidR="00303019" w:rsidRPr="00C633A5" w:rsidRDefault="00303019" w:rsidP="00303019">
      <w:pPr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3.2 ส่งเสริม สนับสนุนให้สมาชิกกลุ่ม และองค์กรเกษตรกรมีความสามารถในการเพิ่มประสิทธิภาพการบริหารจัดการสินค้าเกษตรทั้งการผลิต การเพิ่มมูลค่า การบริการและการตลาด รวมทั้งการเสริมสร้างและพัฒนาคุณภาพชีวิต สิ่งแวดล้อมและเศรษฐกิจของครัวเรือนและชุมชน อันจะนำไปสู่ความเข้มแข็งและพึ่งพาตนเองได้ของเกษตรกร กลุ่มเกษตรกร และองค์กรเกษตรกร</w:t>
      </w:r>
    </w:p>
    <w:p w14:paraId="61042D7B" w14:textId="77777777" w:rsidR="00303019" w:rsidRPr="00C633A5" w:rsidRDefault="00303019" w:rsidP="00303019">
      <w:pPr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3.3 พัฒนากลุ่ม/องค์กรเกษตรกรที่มีศักยภาพให้เป็นแหล่งเรียนรู้ต้นแบบ เพื่อเป็นกลไกในการจัดการเรียนรู้รวมถึงการถ่ายทอดองค์ความรู้ขยายผลสู่ชุมชน และและสร้างเครือข่ายในการดำเนินกิจกรรม เพื่อเสริมสร้างและพัฒนาให้องค์กรเกษตรกรมีความเข้มแข็ง</w:t>
      </w:r>
      <w:r w:rsidRPr="00C633A5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และมีความสามารถในการบริหารจัดการกลุ่มอย่างยั่งยืน และเสริมเสร้างศักยภาพของชุมชนในการพึ่งตนเองและการพึ่งพากันเอง</w:t>
      </w:r>
    </w:p>
    <w:p w14:paraId="7851A26B" w14:textId="77777777" w:rsidR="00303019" w:rsidRPr="00C633A5" w:rsidRDefault="00303019" w:rsidP="00303019">
      <w:pPr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  <w:t>3.4 ส่งเสริม สนับสนุนการสร้าง และใช้ประโยชน์จากแหล่งอาหาร เพื่อให้เกิดความมั่นคงด้านอาหารในระดับชุมชน</w:t>
      </w:r>
    </w:p>
    <w:p w14:paraId="6ED0E1CC" w14:textId="77777777" w:rsidR="00303019" w:rsidRPr="00C633A5" w:rsidRDefault="00303019" w:rsidP="00303019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 เป้าหมาย/สถานที่ดำเนินการ</w:t>
      </w:r>
    </w:p>
    <w:p w14:paraId="5E7343EC" w14:textId="77777777" w:rsidR="00303019" w:rsidRPr="00C633A5" w:rsidRDefault="00303019" w:rsidP="00303019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ดำเนินการในพื้นที่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</w:t>
      </w:r>
      <w:r w:rsidRPr="00C633A5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โดยมีกลุ่มเป้าหมาย ดังนี้</w:t>
      </w:r>
      <w:r w:rsidRPr="00C633A5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</w:p>
    <w:p w14:paraId="07019578" w14:textId="77777777" w:rsidR="00303019" w:rsidRPr="00C633A5" w:rsidRDefault="00303019" w:rsidP="0030301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C633A5">
        <w:rPr>
          <w:rFonts w:ascii="TH SarabunPSK" w:hAnsi="TH SarabunPSK" w:cs="TH SarabunPSK" w:hint="cs"/>
          <w:sz w:val="32"/>
          <w:szCs w:val="32"/>
          <w:lang w:bidi="th-TH"/>
        </w:rPr>
        <w:t xml:space="preserve">.1 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กลุ่มส่งเสริมอาชีพการเกษตร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 </w:t>
      </w:r>
      <w:r w:rsidRPr="00C633A5">
        <w:rPr>
          <w:rFonts w:ascii="TH SarabunPSK" w:hAnsi="TH SarabunPSK" w:cs="TH SarabunPSK" w:hint="cs"/>
          <w:sz w:val="32"/>
          <w:szCs w:val="32"/>
          <w:cs/>
        </w:rPr>
        <w:t>และเกษตรกรสมาชิกกลุ่มส่งเสริมอาชีพการเกษตร จำนวน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60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ราย</w:t>
      </w:r>
      <w:r w:rsidRPr="00C633A5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</w:p>
    <w:p w14:paraId="62CFE32D" w14:textId="77777777" w:rsidR="00303019" w:rsidRPr="0069738E" w:rsidRDefault="00303019" w:rsidP="0030301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5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กิจกรรม และวิธีการดำเนินงาน</w:t>
      </w:r>
    </w:p>
    <w:p w14:paraId="5C4B133B" w14:textId="77777777" w:rsidR="00303019" w:rsidRPr="00C633A5" w:rsidRDefault="00303019" w:rsidP="0030301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3A5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5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.1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ส่งเสริมและพัฒนากลุ่มส่งเสริมอาชีพการเกษตรให้มีความเข้มแข็ง</w:t>
      </w:r>
    </w:p>
    <w:p w14:paraId="472DAF20" w14:textId="77777777" w:rsidR="00303019" w:rsidRPr="00D46079" w:rsidRDefault="00303019" w:rsidP="00303019">
      <w:pPr>
        <w:pStyle w:val="Default"/>
        <w:ind w:firstLine="1080"/>
        <w:rPr>
          <w:rFonts w:hint="cs"/>
          <w:b/>
          <w:bCs/>
          <w:sz w:val="32"/>
          <w:szCs w:val="32"/>
        </w:rPr>
      </w:pPr>
      <w:r w:rsidRPr="00D46079">
        <w:rPr>
          <w:rFonts w:hint="cs"/>
          <w:b/>
          <w:bCs/>
          <w:sz w:val="32"/>
          <w:szCs w:val="32"/>
          <w:cs/>
        </w:rPr>
        <w:t>5.1.1 สำนักงานเกษตรจังหวัดคัดเลือกกลุ่มส่งเสริมอาชีพการเกษตร จังหวัดละ</w:t>
      </w:r>
      <w:r w:rsidRPr="00D46079">
        <w:rPr>
          <w:rFonts w:hint="cs"/>
          <w:b/>
          <w:bCs/>
          <w:sz w:val="32"/>
          <w:szCs w:val="32"/>
        </w:rPr>
        <w:t xml:space="preserve"> </w:t>
      </w:r>
      <w:r w:rsidRPr="00D46079">
        <w:rPr>
          <w:rFonts w:hint="cs"/>
          <w:b/>
          <w:bCs/>
          <w:sz w:val="32"/>
          <w:szCs w:val="32"/>
          <w:cs/>
        </w:rPr>
        <w:t>4</w:t>
      </w:r>
      <w:r w:rsidRPr="00D46079">
        <w:rPr>
          <w:rFonts w:hint="cs"/>
          <w:b/>
          <w:bCs/>
          <w:sz w:val="32"/>
          <w:szCs w:val="32"/>
        </w:rPr>
        <w:t xml:space="preserve"> </w:t>
      </w:r>
      <w:r w:rsidRPr="00D46079">
        <w:rPr>
          <w:rFonts w:hint="cs"/>
          <w:b/>
          <w:bCs/>
          <w:sz w:val="32"/>
          <w:szCs w:val="32"/>
          <w:cs/>
        </w:rPr>
        <w:t>กลุ่ม</w:t>
      </w:r>
      <w:r w:rsidRPr="00D46079">
        <w:rPr>
          <w:rFonts w:hint="cs"/>
          <w:b/>
          <w:bCs/>
          <w:sz w:val="32"/>
          <w:szCs w:val="32"/>
        </w:rPr>
        <w:t xml:space="preserve"> </w:t>
      </w:r>
      <w:r w:rsidRPr="00D46079">
        <w:rPr>
          <w:rFonts w:hint="cs"/>
          <w:b/>
          <w:bCs/>
          <w:sz w:val="32"/>
          <w:szCs w:val="32"/>
          <w:cs/>
        </w:rPr>
        <w:t>ดังนี้</w:t>
      </w:r>
      <w:r w:rsidRPr="00D46079">
        <w:rPr>
          <w:rFonts w:hint="cs"/>
          <w:b/>
          <w:bCs/>
          <w:sz w:val="32"/>
          <w:szCs w:val="32"/>
        </w:rPr>
        <w:t xml:space="preserve"> </w:t>
      </w:r>
    </w:p>
    <w:p w14:paraId="3EA43FA8" w14:textId="77777777" w:rsidR="00303019" w:rsidRPr="00D46079" w:rsidRDefault="00303019" w:rsidP="00303019">
      <w:pPr>
        <w:pStyle w:val="Default"/>
        <w:ind w:firstLine="1080"/>
        <w:jc w:val="thaiDistribute"/>
        <w:rPr>
          <w:rFonts w:hint="cs"/>
          <w:sz w:val="32"/>
          <w:szCs w:val="32"/>
        </w:rPr>
      </w:pPr>
      <w:r w:rsidRPr="00D46079">
        <w:rPr>
          <w:rFonts w:hint="cs"/>
          <w:sz w:val="32"/>
          <w:szCs w:val="32"/>
          <w:cs/>
        </w:rPr>
        <w:t xml:space="preserve">        1) </w:t>
      </w:r>
      <w:r w:rsidRPr="00D46079">
        <w:rPr>
          <w:rFonts w:hint="cs"/>
          <w:spacing w:val="-6"/>
          <w:sz w:val="32"/>
          <w:szCs w:val="32"/>
          <w:cs/>
        </w:rPr>
        <w:t>คัดเลือกกลุ่มส่งเสริมอาชีพการเกษตร</w:t>
      </w:r>
      <w:r w:rsidRPr="00D46079">
        <w:rPr>
          <w:rFonts w:hint="cs"/>
          <w:spacing w:val="-6"/>
          <w:sz w:val="32"/>
          <w:szCs w:val="32"/>
        </w:rPr>
        <w:t xml:space="preserve"> </w:t>
      </w:r>
      <w:r w:rsidRPr="00D46079">
        <w:rPr>
          <w:rFonts w:hint="cs"/>
          <w:spacing w:val="-6"/>
          <w:sz w:val="32"/>
          <w:szCs w:val="32"/>
          <w:cs/>
        </w:rPr>
        <w:t>จำนวน</w:t>
      </w:r>
      <w:r w:rsidRPr="00D46079">
        <w:rPr>
          <w:rFonts w:hint="cs"/>
          <w:spacing w:val="-6"/>
          <w:sz w:val="32"/>
          <w:szCs w:val="32"/>
        </w:rPr>
        <w:t xml:space="preserve"> </w:t>
      </w:r>
      <w:r w:rsidRPr="00D46079">
        <w:rPr>
          <w:rFonts w:hint="cs"/>
          <w:spacing w:val="-6"/>
          <w:sz w:val="32"/>
          <w:szCs w:val="32"/>
          <w:cs/>
        </w:rPr>
        <w:t>1</w:t>
      </w:r>
      <w:r w:rsidRPr="00D46079">
        <w:rPr>
          <w:rFonts w:hint="cs"/>
          <w:spacing w:val="-6"/>
          <w:sz w:val="32"/>
          <w:szCs w:val="32"/>
        </w:rPr>
        <w:t xml:space="preserve"> </w:t>
      </w:r>
      <w:r w:rsidRPr="00D46079">
        <w:rPr>
          <w:rFonts w:hint="cs"/>
          <w:spacing w:val="-6"/>
          <w:sz w:val="32"/>
          <w:szCs w:val="32"/>
          <w:cs/>
        </w:rPr>
        <w:t>กลุ่ม</w:t>
      </w:r>
      <w:r w:rsidRPr="00D46079">
        <w:rPr>
          <w:rFonts w:hint="cs"/>
          <w:spacing w:val="-6"/>
          <w:sz w:val="32"/>
          <w:szCs w:val="32"/>
        </w:rPr>
        <w:t xml:space="preserve"> </w:t>
      </w:r>
      <w:r w:rsidRPr="00D46079">
        <w:rPr>
          <w:rFonts w:hint="cs"/>
          <w:spacing w:val="-6"/>
          <w:sz w:val="32"/>
          <w:szCs w:val="32"/>
          <w:cs/>
        </w:rPr>
        <w:t>ที่เคยเข้าร่วมโครงการส่งเสริมและพัฒนา</w:t>
      </w:r>
      <w:r w:rsidRPr="00D46079">
        <w:rPr>
          <w:rFonts w:hint="cs"/>
          <w:sz w:val="32"/>
          <w:szCs w:val="32"/>
          <w:cs/>
        </w:rPr>
        <w:t>ศักยภาพองค์กรเกษตรกร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ปี</w:t>
      </w:r>
      <w:r w:rsidRPr="00D46079">
        <w:rPr>
          <w:rFonts w:hint="cs"/>
          <w:sz w:val="32"/>
          <w:szCs w:val="32"/>
        </w:rPr>
        <w:t xml:space="preserve"> 2559 </w:t>
      </w:r>
      <w:r w:rsidRPr="00D46079">
        <w:rPr>
          <w:rFonts w:hint="cs"/>
          <w:sz w:val="32"/>
          <w:szCs w:val="32"/>
          <w:cs/>
        </w:rPr>
        <w:t>-</w:t>
      </w:r>
      <w:r w:rsidRPr="00D46079">
        <w:rPr>
          <w:rFonts w:hint="cs"/>
          <w:sz w:val="32"/>
          <w:szCs w:val="32"/>
        </w:rPr>
        <w:t xml:space="preserve"> 256</w:t>
      </w:r>
      <w:r w:rsidRPr="00D46079">
        <w:rPr>
          <w:rFonts w:hint="cs"/>
          <w:sz w:val="32"/>
          <w:szCs w:val="32"/>
          <w:cs/>
        </w:rPr>
        <w:t>3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ที่ยังไม่ผ่านการประเมินเป็น</w:t>
      </w:r>
      <w:r w:rsidRPr="00D46079">
        <w:rPr>
          <w:rFonts w:hint="cs"/>
          <w:sz w:val="32"/>
          <w:szCs w:val="32"/>
        </w:rPr>
        <w:t xml:space="preserve"> Smart Group </w:t>
      </w:r>
      <w:r w:rsidRPr="00D46079">
        <w:rPr>
          <w:rFonts w:hint="cs"/>
          <w:sz w:val="32"/>
          <w:szCs w:val="32"/>
          <w:cs/>
        </w:rPr>
        <w:t>หรือ</w:t>
      </w:r>
      <w:r w:rsidRPr="00D46079">
        <w:rPr>
          <w:rFonts w:hint="cs"/>
          <w:sz w:val="32"/>
          <w:szCs w:val="32"/>
        </w:rPr>
        <w:t xml:space="preserve"> Smart Group </w:t>
      </w:r>
      <w:r w:rsidRPr="00D46079">
        <w:rPr>
          <w:rFonts w:hint="cs"/>
          <w:spacing w:val="-4"/>
          <w:sz w:val="32"/>
          <w:szCs w:val="32"/>
        </w:rPr>
        <w:t xml:space="preserve">Model </w:t>
      </w:r>
      <w:r w:rsidRPr="00D46079">
        <w:rPr>
          <w:rFonts w:hint="cs"/>
          <w:spacing w:val="-4"/>
          <w:sz w:val="32"/>
          <w:szCs w:val="32"/>
          <w:cs/>
        </w:rPr>
        <w:t>และมีผลการประเมินอยู่ในระดับกลุ่มปานกลางขึ้นไป</w:t>
      </w:r>
      <w:r w:rsidRPr="00D46079">
        <w:rPr>
          <w:rFonts w:hint="cs"/>
          <w:spacing w:val="-4"/>
          <w:sz w:val="32"/>
          <w:szCs w:val="32"/>
        </w:rPr>
        <w:t xml:space="preserve"> </w:t>
      </w:r>
      <w:r w:rsidRPr="00D46079">
        <w:rPr>
          <w:rFonts w:hint="cs"/>
          <w:spacing w:val="-4"/>
          <w:sz w:val="32"/>
          <w:szCs w:val="32"/>
          <w:cs/>
        </w:rPr>
        <w:t>ตามเกณฑ์การประเมินศักยภาพกลุ่มองค์กรเกษตรกร (3ก) กลุ่มส่งเสริมอาชีพการเกษตร</w:t>
      </w:r>
      <w:r w:rsidRPr="00D46079">
        <w:rPr>
          <w:rFonts w:hint="cs"/>
          <w:spacing w:val="-4"/>
          <w:sz w:val="32"/>
          <w:szCs w:val="32"/>
        </w:rPr>
        <w:t xml:space="preserve"> </w:t>
      </w:r>
      <w:r w:rsidRPr="00D46079">
        <w:rPr>
          <w:rFonts w:hint="cs"/>
          <w:spacing w:val="-4"/>
          <w:sz w:val="32"/>
          <w:szCs w:val="32"/>
          <w:cs/>
        </w:rPr>
        <w:t>ปี พ.ศ. 2564</w:t>
      </w:r>
      <w:r w:rsidRPr="00D46079">
        <w:rPr>
          <w:rFonts w:hint="cs"/>
          <w:spacing w:val="-4"/>
          <w:sz w:val="32"/>
          <w:szCs w:val="32"/>
        </w:rPr>
        <w:t xml:space="preserve"> </w:t>
      </w:r>
      <w:r w:rsidRPr="00D46079">
        <w:rPr>
          <w:rFonts w:hint="cs"/>
          <w:spacing w:val="-4"/>
          <w:sz w:val="32"/>
          <w:szCs w:val="32"/>
          <w:cs/>
        </w:rPr>
        <w:t>เพื่อเข้าสู่กระบวนการพัฒนาให้เป็น</w:t>
      </w:r>
      <w:r w:rsidRPr="00D46079">
        <w:rPr>
          <w:rFonts w:hint="cs"/>
          <w:spacing w:val="-4"/>
          <w:sz w:val="32"/>
          <w:szCs w:val="32"/>
        </w:rPr>
        <w:t xml:space="preserve"> Smart Group </w:t>
      </w:r>
      <w:r w:rsidRPr="00D46079">
        <w:rPr>
          <w:rFonts w:hint="cs"/>
          <w:spacing w:val="-4"/>
          <w:sz w:val="32"/>
          <w:szCs w:val="32"/>
          <w:cs/>
        </w:rPr>
        <w:t>หรือ</w:t>
      </w:r>
      <w:r w:rsidRPr="00D46079">
        <w:rPr>
          <w:rFonts w:hint="cs"/>
          <w:spacing w:val="-4"/>
          <w:sz w:val="32"/>
          <w:szCs w:val="32"/>
        </w:rPr>
        <w:t xml:space="preserve"> Smart Group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pacing w:val="-4"/>
          <w:sz w:val="32"/>
          <w:szCs w:val="32"/>
        </w:rPr>
        <w:t xml:space="preserve">Model </w:t>
      </w:r>
      <w:r w:rsidRPr="00D46079">
        <w:rPr>
          <w:rFonts w:hint="cs"/>
          <w:spacing w:val="-4"/>
          <w:sz w:val="32"/>
          <w:szCs w:val="32"/>
          <w:cs/>
        </w:rPr>
        <w:t>และพัฒนาทักษะสู่การเป็นผู้ประกอบการเกษตร</w:t>
      </w:r>
      <w:r w:rsidRPr="00D46079">
        <w:rPr>
          <w:rFonts w:hint="cs"/>
          <w:spacing w:val="-4"/>
          <w:sz w:val="32"/>
          <w:szCs w:val="32"/>
        </w:rPr>
        <w:t xml:space="preserve"> </w:t>
      </w:r>
      <w:r w:rsidRPr="00D46079">
        <w:rPr>
          <w:rFonts w:hint="cs"/>
          <w:spacing w:val="-4"/>
          <w:sz w:val="32"/>
          <w:szCs w:val="32"/>
          <w:cs/>
        </w:rPr>
        <w:t>โดยให้มีผลการประเมินตามเกณฑ์</w:t>
      </w:r>
      <w:r w:rsidRPr="00AC32A1">
        <w:rPr>
          <w:rFonts w:hint="cs"/>
          <w:spacing w:val="-8"/>
          <w:sz w:val="32"/>
          <w:szCs w:val="32"/>
          <w:cs/>
        </w:rPr>
        <w:t>การประเมินศักยภาพกลุ่มองค์กรเกษตรกร (3ก) กลุ่มส่งเสริมอาชีพการเกษตร</w:t>
      </w:r>
      <w:r w:rsidRPr="00AC32A1">
        <w:rPr>
          <w:rFonts w:hint="cs"/>
          <w:spacing w:val="-8"/>
          <w:sz w:val="32"/>
          <w:szCs w:val="32"/>
        </w:rPr>
        <w:t xml:space="preserve"> </w:t>
      </w:r>
      <w:r w:rsidRPr="00AC32A1">
        <w:rPr>
          <w:rFonts w:hint="cs"/>
          <w:spacing w:val="-8"/>
          <w:sz w:val="32"/>
          <w:szCs w:val="32"/>
          <w:cs/>
        </w:rPr>
        <w:t>ปี พ.ศ. 2564 เพิ่มขึ้นอย่างน้อย</w:t>
      </w:r>
      <w:r w:rsidRPr="00AC32A1">
        <w:rPr>
          <w:rFonts w:hint="cs"/>
          <w:color w:val="auto"/>
          <w:spacing w:val="-8"/>
          <w:sz w:val="32"/>
          <w:szCs w:val="32"/>
        </w:rPr>
        <w:t xml:space="preserve"> 1 </w:t>
      </w:r>
      <w:r w:rsidRPr="00AC32A1">
        <w:rPr>
          <w:rFonts w:hint="cs"/>
          <w:color w:val="auto"/>
          <w:spacing w:val="-8"/>
          <w:sz w:val="32"/>
          <w:szCs w:val="32"/>
          <w:cs/>
        </w:rPr>
        <w:t>ระดับ</w:t>
      </w:r>
      <w:r w:rsidRPr="00C633A5">
        <w:rPr>
          <w:rFonts w:hint="cs"/>
          <w:color w:val="auto"/>
          <w:spacing w:val="-6"/>
          <w:sz w:val="32"/>
          <w:szCs w:val="32"/>
        </w:rPr>
        <w:t xml:space="preserve"> </w:t>
      </w:r>
      <w:r w:rsidRPr="00C633A5">
        <w:rPr>
          <w:rFonts w:hint="cs"/>
          <w:color w:val="auto"/>
          <w:spacing w:val="-6"/>
          <w:sz w:val="32"/>
          <w:szCs w:val="32"/>
          <w:cs/>
        </w:rPr>
        <w:t>หลังจากการเข้าร่วมโครงการ</w:t>
      </w:r>
      <w:r w:rsidRPr="00C633A5">
        <w:rPr>
          <w:rFonts w:hint="cs"/>
          <w:color w:val="auto"/>
          <w:sz w:val="32"/>
          <w:szCs w:val="32"/>
        </w:rPr>
        <w:t xml:space="preserve"> </w:t>
      </w:r>
      <w:r w:rsidRPr="00C633A5">
        <w:rPr>
          <w:rFonts w:hint="cs"/>
          <w:color w:val="auto"/>
          <w:sz w:val="32"/>
          <w:szCs w:val="32"/>
          <w:cs/>
        </w:rPr>
        <w:t>ทั้งนี้</w:t>
      </w:r>
      <w:r w:rsidRPr="00C633A5">
        <w:rPr>
          <w:rFonts w:hint="cs"/>
          <w:color w:val="auto"/>
          <w:sz w:val="32"/>
          <w:szCs w:val="32"/>
        </w:rPr>
        <w:t xml:space="preserve"> </w:t>
      </w:r>
      <w:r w:rsidRPr="00C633A5">
        <w:rPr>
          <w:rFonts w:hint="cs"/>
          <w:color w:val="auto"/>
          <w:sz w:val="32"/>
          <w:szCs w:val="32"/>
          <w:cs/>
        </w:rPr>
        <w:t>ให้พิจารณาคัดเลือกกลุ่มส่งเสริมอาชีพการเกษตรที่มีผลงานเด่นซึ่งสอดคล้องกับ</w:t>
      </w:r>
      <w:r w:rsidRPr="00D46079">
        <w:rPr>
          <w:rFonts w:hint="cs"/>
          <w:sz w:val="32"/>
          <w:szCs w:val="32"/>
          <w:cs/>
        </w:rPr>
        <w:t xml:space="preserve">ยุทธศาสตร์ของจังหวัด </w:t>
      </w:r>
      <w:r w:rsidRPr="00D46079">
        <w:rPr>
          <w:rFonts w:hint="cs"/>
          <w:spacing w:val="-4"/>
          <w:sz w:val="32"/>
          <w:szCs w:val="32"/>
          <w:cs/>
        </w:rPr>
        <w:t>และความเหมาะสมของพื้นที่เป็นลำดับแรก</w:t>
      </w:r>
      <w:r w:rsidRPr="00D46079">
        <w:rPr>
          <w:rFonts w:hint="cs"/>
          <w:spacing w:val="-4"/>
          <w:sz w:val="32"/>
          <w:szCs w:val="32"/>
        </w:rPr>
        <w:t xml:space="preserve"> </w:t>
      </w:r>
      <w:r w:rsidRPr="00D46079">
        <w:rPr>
          <w:rFonts w:hint="cs"/>
          <w:spacing w:val="-4"/>
          <w:sz w:val="32"/>
          <w:szCs w:val="32"/>
          <w:cs/>
        </w:rPr>
        <w:t>รองลงมาให้พิจารณากลุ่มส่งเสริมอาชีพการเกษตรที่มีศักยภาพในการ</w:t>
      </w:r>
      <w:r w:rsidRPr="00D46079">
        <w:rPr>
          <w:rFonts w:hint="cs"/>
          <w:sz w:val="32"/>
          <w:szCs w:val="32"/>
          <w:cs/>
        </w:rPr>
        <w:t>บริหารจัดการและมีความพร้อมในการพัฒนาต่อยอดเป็นแหล่งเรียนรู้</w:t>
      </w:r>
      <w:r w:rsidRPr="00D46079">
        <w:rPr>
          <w:rFonts w:hint="cs"/>
          <w:sz w:val="32"/>
          <w:szCs w:val="32"/>
        </w:rPr>
        <w:t xml:space="preserve"> </w:t>
      </w:r>
    </w:p>
    <w:p w14:paraId="3E2AF27D" w14:textId="77777777" w:rsidR="00303019" w:rsidRPr="00D46079" w:rsidRDefault="00303019" w:rsidP="00303019">
      <w:pPr>
        <w:pStyle w:val="Default"/>
        <w:ind w:firstLine="1560"/>
        <w:jc w:val="thaiDistribute"/>
        <w:rPr>
          <w:rFonts w:hint="cs"/>
          <w:sz w:val="32"/>
          <w:szCs w:val="32"/>
        </w:rPr>
      </w:pPr>
      <w:r w:rsidRPr="00D46079">
        <w:rPr>
          <w:rFonts w:hint="cs"/>
          <w:sz w:val="32"/>
          <w:szCs w:val="32"/>
          <w:cs/>
        </w:rPr>
        <w:t xml:space="preserve"> 2) คัดเลือกกลุ่มส่งเสริมอาชีพการเกษตร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จำนวน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3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กลุ่ม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เพื่อพัฒนาและเสริมสร้างความรู้ด้านกระบวนการบริหารจัดการกลุ่ม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รวมถึงการพัฒนาพื้นฐานสู่การเป็นผู้ประกอบการ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โดยให้มีผลการประเมิน</w:t>
      </w:r>
      <w:r w:rsidRPr="00AC32A1">
        <w:rPr>
          <w:rFonts w:hint="cs"/>
          <w:sz w:val="32"/>
          <w:szCs w:val="32"/>
          <w:cs/>
        </w:rPr>
        <w:t>ตามเกณฑ์การประเมินศักยภาพกลุ่มองค์กรเกษตรกร (3ก) กลุ่มส่งเสริมอาชีพการเกษตร</w:t>
      </w:r>
      <w:r w:rsidRPr="00AC32A1">
        <w:rPr>
          <w:rFonts w:hint="cs"/>
          <w:sz w:val="32"/>
          <w:szCs w:val="32"/>
        </w:rPr>
        <w:t xml:space="preserve"> </w:t>
      </w:r>
      <w:r w:rsidRPr="00AC32A1">
        <w:rPr>
          <w:rFonts w:hint="cs"/>
          <w:sz w:val="32"/>
          <w:szCs w:val="32"/>
          <w:cs/>
        </w:rPr>
        <w:t>ปี พ.ศ. 2564 เพิ่มขึ้นอย่างน้อย</w:t>
      </w:r>
      <w:r w:rsidRPr="00D46079">
        <w:rPr>
          <w:rFonts w:hint="cs"/>
          <w:spacing w:val="-6"/>
          <w:sz w:val="32"/>
          <w:szCs w:val="32"/>
        </w:rPr>
        <w:t xml:space="preserve"> 1 </w:t>
      </w:r>
      <w:r w:rsidRPr="00D46079">
        <w:rPr>
          <w:rFonts w:hint="cs"/>
          <w:spacing w:val="-6"/>
          <w:sz w:val="32"/>
          <w:szCs w:val="32"/>
          <w:cs/>
        </w:rPr>
        <w:t>ระดับ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หลังจากการเข้าร่วมโครงการ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โดยคัดเลือกจากกลุ่มต่อไปนี้</w:t>
      </w:r>
    </w:p>
    <w:p w14:paraId="10A572D0" w14:textId="77777777" w:rsidR="00303019" w:rsidRPr="00D46079" w:rsidRDefault="00303019" w:rsidP="00303019">
      <w:pPr>
        <w:pStyle w:val="Default"/>
        <w:ind w:firstLine="1843"/>
        <w:jc w:val="thaiDistribute"/>
        <w:rPr>
          <w:rFonts w:hint="cs"/>
          <w:sz w:val="32"/>
          <w:szCs w:val="32"/>
          <w:cs/>
        </w:rPr>
      </w:pPr>
      <w:r w:rsidRPr="00D46079">
        <w:rPr>
          <w:rFonts w:hint="cs"/>
          <w:sz w:val="32"/>
          <w:szCs w:val="32"/>
          <w:cs/>
        </w:rPr>
        <w:t xml:space="preserve"> - กลุ่มส่งเสริมอาชีพการเกษตรที่ผ่านการเข้าร่วมโครงการพัฒนาเกษตรกรปราดเปรื่อง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pacing w:val="6"/>
          <w:sz w:val="32"/>
          <w:szCs w:val="32"/>
        </w:rPr>
        <w:t xml:space="preserve">(Smart Farmer) </w:t>
      </w:r>
      <w:r w:rsidRPr="00D46079">
        <w:rPr>
          <w:rFonts w:hint="cs"/>
          <w:spacing w:val="6"/>
          <w:sz w:val="32"/>
          <w:szCs w:val="32"/>
          <w:cs/>
        </w:rPr>
        <w:t>ปี</w:t>
      </w:r>
      <w:r w:rsidRPr="00D46079">
        <w:rPr>
          <w:rFonts w:hint="cs"/>
          <w:spacing w:val="6"/>
          <w:sz w:val="32"/>
          <w:szCs w:val="32"/>
        </w:rPr>
        <w:t xml:space="preserve"> </w:t>
      </w:r>
      <w:r w:rsidRPr="00D46079">
        <w:rPr>
          <w:rFonts w:hint="cs"/>
          <w:spacing w:val="6"/>
          <w:sz w:val="32"/>
          <w:szCs w:val="32"/>
          <w:cs/>
        </w:rPr>
        <w:t>พ</w:t>
      </w:r>
      <w:r w:rsidRPr="00D46079">
        <w:rPr>
          <w:rFonts w:hint="cs"/>
          <w:spacing w:val="6"/>
          <w:sz w:val="32"/>
          <w:szCs w:val="32"/>
        </w:rPr>
        <w:t>.</w:t>
      </w:r>
      <w:r w:rsidRPr="00D46079">
        <w:rPr>
          <w:rFonts w:hint="cs"/>
          <w:spacing w:val="6"/>
          <w:sz w:val="32"/>
          <w:szCs w:val="32"/>
          <w:cs/>
        </w:rPr>
        <w:t>ศ</w:t>
      </w:r>
      <w:r w:rsidRPr="00D46079">
        <w:rPr>
          <w:rFonts w:hint="cs"/>
          <w:spacing w:val="6"/>
          <w:sz w:val="32"/>
          <w:szCs w:val="32"/>
        </w:rPr>
        <w:t xml:space="preserve">. </w:t>
      </w:r>
      <w:r w:rsidRPr="00D46079">
        <w:rPr>
          <w:rFonts w:hint="cs"/>
          <w:spacing w:val="6"/>
          <w:sz w:val="32"/>
          <w:szCs w:val="32"/>
          <w:cs/>
        </w:rPr>
        <w:t xml:space="preserve">2562 - </w:t>
      </w:r>
      <w:r w:rsidRPr="00D46079">
        <w:rPr>
          <w:rFonts w:hint="cs"/>
          <w:spacing w:val="6"/>
          <w:sz w:val="32"/>
          <w:szCs w:val="32"/>
        </w:rPr>
        <w:t>256</w:t>
      </w:r>
      <w:r w:rsidRPr="00D46079">
        <w:rPr>
          <w:rFonts w:hint="cs"/>
          <w:spacing w:val="6"/>
          <w:sz w:val="32"/>
          <w:szCs w:val="32"/>
          <w:cs/>
        </w:rPr>
        <w:t>3</w:t>
      </w:r>
      <w:r w:rsidRPr="00D46079">
        <w:rPr>
          <w:rFonts w:hint="cs"/>
          <w:spacing w:val="6"/>
          <w:sz w:val="32"/>
          <w:szCs w:val="32"/>
        </w:rPr>
        <w:t xml:space="preserve"> </w:t>
      </w:r>
      <w:r w:rsidRPr="00D46079">
        <w:rPr>
          <w:rFonts w:hint="cs"/>
          <w:spacing w:val="6"/>
          <w:sz w:val="32"/>
          <w:szCs w:val="32"/>
          <w:cs/>
        </w:rPr>
        <w:t>กิจกรรมพัฒนา</w:t>
      </w:r>
      <w:r w:rsidRPr="00D46079">
        <w:rPr>
          <w:rFonts w:hint="cs"/>
          <w:spacing w:val="6"/>
          <w:sz w:val="32"/>
          <w:szCs w:val="32"/>
        </w:rPr>
        <w:t xml:space="preserve"> Smart Farmer </w:t>
      </w:r>
      <w:r w:rsidRPr="00D46079">
        <w:rPr>
          <w:rFonts w:hint="cs"/>
          <w:spacing w:val="6"/>
          <w:sz w:val="32"/>
          <w:szCs w:val="32"/>
          <w:cs/>
        </w:rPr>
        <w:t>และ</w:t>
      </w:r>
      <w:r w:rsidRPr="00D46079">
        <w:rPr>
          <w:rFonts w:hint="cs"/>
          <w:spacing w:val="6"/>
          <w:sz w:val="32"/>
          <w:szCs w:val="32"/>
        </w:rPr>
        <w:t xml:space="preserve"> Young Smart Farmer </w:t>
      </w:r>
      <w:r w:rsidRPr="00D46079">
        <w:rPr>
          <w:rFonts w:hint="cs"/>
          <w:spacing w:val="6"/>
          <w:sz w:val="32"/>
          <w:szCs w:val="32"/>
          <w:cs/>
        </w:rPr>
        <w:t>ด้วย</w:t>
      </w:r>
      <w:r w:rsidRPr="00D46079">
        <w:rPr>
          <w:rFonts w:hint="cs"/>
          <w:sz w:val="32"/>
          <w:szCs w:val="32"/>
          <w:cs/>
        </w:rPr>
        <w:t>กระบวนการกลุ่ม หรือ</w:t>
      </w:r>
    </w:p>
    <w:p w14:paraId="36326164" w14:textId="77777777" w:rsidR="00303019" w:rsidRPr="00D46079" w:rsidRDefault="00303019" w:rsidP="00303019">
      <w:pPr>
        <w:pStyle w:val="Default"/>
        <w:ind w:firstLine="1843"/>
        <w:jc w:val="thaiDistribute"/>
        <w:rPr>
          <w:rFonts w:hint="cs"/>
          <w:spacing w:val="-8"/>
          <w:sz w:val="32"/>
          <w:szCs w:val="32"/>
        </w:rPr>
      </w:pPr>
      <w:r w:rsidRPr="00D46079">
        <w:rPr>
          <w:rFonts w:hint="cs"/>
          <w:sz w:val="32"/>
          <w:szCs w:val="32"/>
        </w:rPr>
        <w:t xml:space="preserve"> - </w:t>
      </w:r>
      <w:r w:rsidRPr="00D46079">
        <w:rPr>
          <w:rFonts w:hint="cs"/>
          <w:sz w:val="32"/>
          <w:szCs w:val="32"/>
          <w:cs/>
        </w:rPr>
        <w:t>กลุ่มส่งเสริมอาชีพการเกษตร</w:t>
      </w:r>
      <w:r w:rsidRPr="00D46079">
        <w:rPr>
          <w:rFonts w:hint="cs"/>
          <w:sz w:val="32"/>
          <w:szCs w:val="32"/>
        </w:rPr>
        <w:t xml:space="preserve"> </w:t>
      </w:r>
      <w:r w:rsidRPr="00D46079">
        <w:rPr>
          <w:rFonts w:hint="cs"/>
          <w:sz w:val="32"/>
          <w:szCs w:val="32"/>
          <w:cs/>
        </w:rPr>
        <w:t>ที่เคยเข้าร่วมโครงการส่งเสริมและพัฒนาศักยภาพ</w:t>
      </w:r>
      <w:r w:rsidRPr="00D46079">
        <w:rPr>
          <w:rFonts w:hint="cs"/>
          <w:spacing w:val="2"/>
          <w:sz w:val="32"/>
          <w:szCs w:val="32"/>
          <w:cs/>
        </w:rPr>
        <w:t>องค์กร</w:t>
      </w:r>
      <w:r w:rsidRPr="00AC32A1">
        <w:rPr>
          <w:rFonts w:hint="cs"/>
          <w:spacing w:val="6"/>
          <w:sz w:val="32"/>
          <w:szCs w:val="32"/>
          <w:cs/>
        </w:rPr>
        <w:t>เกษตรกร</w:t>
      </w:r>
      <w:r w:rsidRPr="00AC32A1">
        <w:rPr>
          <w:rFonts w:hint="cs"/>
          <w:spacing w:val="6"/>
          <w:sz w:val="32"/>
          <w:szCs w:val="32"/>
        </w:rPr>
        <w:t xml:space="preserve"> </w:t>
      </w:r>
      <w:r w:rsidRPr="00AC32A1">
        <w:rPr>
          <w:rFonts w:hint="cs"/>
          <w:spacing w:val="6"/>
          <w:sz w:val="32"/>
          <w:szCs w:val="32"/>
          <w:cs/>
        </w:rPr>
        <w:t>ปี</w:t>
      </w:r>
      <w:r w:rsidRPr="00AC32A1">
        <w:rPr>
          <w:rFonts w:hint="cs"/>
          <w:spacing w:val="6"/>
          <w:sz w:val="32"/>
          <w:szCs w:val="32"/>
        </w:rPr>
        <w:t xml:space="preserve"> 2559 </w:t>
      </w:r>
      <w:r w:rsidRPr="00AC32A1">
        <w:rPr>
          <w:rFonts w:hint="cs"/>
          <w:spacing w:val="6"/>
          <w:sz w:val="32"/>
          <w:szCs w:val="32"/>
          <w:cs/>
        </w:rPr>
        <w:t>-</w:t>
      </w:r>
      <w:r w:rsidRPr="00AC32A1">
        <w:rPr>
          <w:rFonts w:hint="cs"/>
          <w:spacing w:val="6"/>
          <w:sz w:val="32"/>
          <w:szCs w:val="32"/>
        </w:rPr>
        <w:t xml:space="preserve"> 256</w:t>
      </w:r>
      <w:r w:rsidRPr="00AC32A1">
        <w:rPr>
          <w:rFonts w:hint="cs"/>
          <w:spacing w:val="6"/>
          <w:sz w:val="32"/>
          <w:szCs w:val="32"/>
          <w:cs/>
        </w:rPr>
        <w:t>3</w:t>
      </w:r>
      <w:r w:rsidRPr="00AC32A1">
        <w:rPr>
          <w:rFonts w:hint="cs"/>
          <w:spacing w:val="6"/>
          <w:sz w:val="32"/>
          <w:szCs w:val="32"/>
        </w:rPr>
        <w:t xml:space="preserve"> </w:t>
      </w:r>
      <w:r w:rsidRPr="00AC32A1">
        <w:rPr>
          <w:rFonts w:hint="cs"/>
          <w:spacing w:val="6"/>
          <w:sz w:val="32"/>
          <w:szCs w:val="32"/>
          <w:cs/>
        </w:rPr>
        <w:t>ที่ยังไม่ผ่านการประเมินเป็น</w:t>
      </w:r>
      <w:r w:rsidRPr="00AC32A1">
        <w:rPr>
          <w:rFonts w:hint="cs"/>
          <w:spacing w:val="6"/>
          <w:sz w:val="32"/>
          <w:szCs w:val="32"/>
        </w:rPr>
        <w:t xml:space="preserve"> Smart Group </w:t>
      </w:r>
      <w:r w:rsidRPr="00AC32A1">
        <w:rPr>
          <w:rFonts w:hint="cs"/>
          <w:spacing w:val="6"/>
          <w:sz w:val="32"/>
          <w:szCs w:val="32"/>
          <w:cs/>
        </w:rPr>
        <w:t>หรือ</w:t>
      </w:r>
      <w:r w:rsidRPr="00AC32A1">
        <w:rPr>
          <w:rFonts w:hint="cs"/>
          <w:spacing w:val="6"/>
          <w:sz w:val="32"/>
          <w:szCs w:val="32"/>
        </w:rPr>
        <w:t xml:space="preserve"> Smart Group Model (</w:t>
      </w:r>
      <w:r w:rsidRPr="00AC32A1">
        <w:rPr>
          <w:rFonts w:hint="cs"/>
          <w:spacing w:val="6"/>
          <w:sz w:val="32"/>
          <w:szCs w:val="32"/>
          <w:cs/>
        </w:rPr>
        <w:t>มีผลการ</w:t>
      </w:r>
      <w:r w:rsidRPr="00D46079">
        <w:rPr>
          <w:rFonts w:hint="cs"/>
          <w:spacing w:val="-6"/>
          <w:sz w:val="32"/>
          <w:szCs w:val="32"/>
          <w:cs/>
        </w:rPr>
        <w:t>ประเมินอยู่ในระดับกลุ่มปรับปรุงหรือกลุ่มปานกลาง</w:t>
      </w:r>
      <w:r w:rsidRPr="00D46079">
        <w:rPr>
          <w:rFonts w:hint="cs"/>
          <w:spacing w:val="-6"/>
          <w:sz w:val="32"/>
          <w:szCs w:val="32"/>
        </w:rPr>
        <w:t xml:space="preserve"> </w:t>
      </w:r>
      <w:r w:rsidRPr="00D46079">
        <w:rPr>
          <w:rFonts w:hint="cs"/>
          <w:spacing w:val="-4"/>
          <w:sz w:val="32"/>
          <w:szCs w:val="32"/>
          <w:cs/>
        </w:rPr>
        <w:t>ตามเกณฑ์การประเมินศักยภาพกลุ่มองค์กรเกษตรกร (3ก) กลุ่มส่งเสริมอาชีพการเกษตร</w:t>
      </w:r>
      <w:r w:rsidRPr="00D46079">
        <w:rPr>
          <w:rFonts w:hint="cs"/>
          <w:spacing w:val="-4"/>
          <w:sz w:val="32"/>
          <w:szCs w:val="32"/>
        </w:rPr>
        <w:t xml:space="preserve"> </w:t>
      </w:r>
      <w:r w:rsidRPr="00D46079">
        <w:rPr>
          <w:rFonts w:hint="cs"/>
          <w:spacing w:val="-4"/>
          <w:sz w:val="32"/>
          <w:szCs w:val="32"/>
          <w:cs/>
        </w:rPr>
        <w:t>ปี พ.ศ. 2564</w:t>
      </w:r>
    </w:p>
    <w:p w14:paraId="45CF0C46" w14:textId="77777777" w:rsidR="00303019" w:rsidRPr="00C633A5" w:rsidRDefault="00303019" w:rsidP="0030301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633A5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C633A5">
        <w:rPr>
          <w:rFonts w:ascii="TH SarabunPSK" w:hAnsi="TH SarabunPSK" w:cs="TH SarabunPSK" w:hint="cs"/>
          <w:sz w:val="32"/>
          <w:szCs w:val="32"/>
        </w:rPr>
        <w:tab/>
        <w:t xml:space="preserve">            3) </w:t>
      </w:r>
      <w:r w:rsidRPr="00C633A5">
        <w:rPr>
          <w:rFonts w:ascii="TH SarabunPSK" w:hAnsi="TH SarabunPSK" w:cs="TH SarabunPSK" w:hint="cs"/>
          <w:sz w:val="32"/>
          <w:szCs w:val="32"/>
          <w:u w:val="single"/>
          <w:cs/>
        </w:rPr>
        <w:t>สมาชิกกลุ่มฯ</w:t>
      </w:r>
      <w:r w:rsidRPr="00C633A5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u w:val="single"/>
          <w:cs/>
        </w:rPr>
        <w:t>ที่ได้รับคัดเลือกทุกคน</w:t>
      </w:r>
      <w:r w:rsidRPr="00C633A5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u w:val="single"/>
          <w:cs/>
        </w:rPr>
        <w:t>จะต้องเข้ารับการประเมินตนเองตามคุณสมบัติ</w:t>
      </w:r>
      <w:r w:rsidRPr="00C633A5">
        <w:rPr>
          <w:rFonts w:ascii="TH SarabunPSK" w:hAnsi="TH SarabunPSK" w:cs="TH SarabunPSK" w:hint="cs"/>
          <w:sz w:val="32"/>
          <w:szCs w:val="32"/>
          <w:u w:val="single"/>
        </w:rPr>
        <w:t xml:space="preserve">    Smart Farmer </w:t>
      </w:r>
      <w:r w:rsidRPr="00C633A5">
        <w:rPr>
          <w:rFonts w:ascii="TH SarabunPSK" w:hAnsi="TH SarabunPSK" w:cs="TH SarabunPSK" w:hint="cs"/>
          <w:sz w:val="32"/>
          <w:szCs w:val="32"/>
          <w:u w:val="single"/>
          <w:cs/>
        </w:rPr>
        <w:t>ตามเกณฑ์ประเมินคุณสมบัติ</w:t>
      </w:r>
      <w:r w:rsidRPr="00C633A5">
        <w:rPr>
          <w:rFonts w:ascii="TH SarabunPSK" w:hAnsi="TH SarabunPSK" w:cs="TH SarabunPSK" w:hint="cs"/>
          <w:sz w:val="32"/>
          <w:szCs w:val="32"/>
          <w:u w:val="single"/>
        </w:rPr>
        <w:t xml:space="preserve"> Smart Farmer </w:t>
      </w:r>
      <w:r w:rsidRPr="00C633A5">
        <w:rPr>
          <w:rFonts w:ascii="TH SarabunPSK" w:hAnsi="TH SarabunPSK" w:cs="TH SarabunPSK" w:hint="cs"/>
          <w:sz w:val="32"/>
          <w:szCs w:val="32"/>
          <w:u w:val="single"/>
          <w:cs/>
        </w:rPr>
        <w:t>ของกระทรวงเกษตรและสหกรณ์</w:t>
      </w:r>
    </w:p>
    <w:p w14:paraId="3316B631" w14:textId="77777777" w:rsidR="00303019" w:rsidRPr="00C633A5" w:rsidRDefault="00303019" w:rsidP="00303019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5.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.2</w:t>
      </w:r>
      <w:r w:rsidRPr="00C633A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AC32A1">
        <w:rPr>
          <w:rFonts w:ascii="TH SarabunPSK Bold" w:hAnsi="TH SarabunPSK Bold" w:cs="TH SarabunPSK" w:hint="cs"/>
          <w:b/>
          <w:bCs/>
          <w:spacing w:val="-4"/>
          <w:sz w:val="32"/>
          <w:szCs w:val="32"/>
          <w:cs/>
        </w:rPr>
        <w:t>จัดกระบวนการเรียนรู้ ระยะที่ 1 เพื่อวิเคราะห์ศักยภาพและจัดทำแผนพัฒนากลุ่มส่งเสริม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อาชีพการเกษตร สู่ </w:t>
      </w:r>
      <w:r w:rsidRPr="00C633A5">
        <w:rPr>
          <w:rFonts w:ascii="TH SarabunPSK" w:hAnsi="TH SarabunPSK" w:cs="TH SarabunPSK" w:hint="cs"/>
          <w:b/>
          <w:bCs/>
          <w:sz w:val="32"/>
          <w:szCs w:val="32"/>
        </w:rPr>
        <w:t xml:space="preserve">Smart Group 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และจัดทำ </w:t>
      </w:r>
      <w:r w:rsidRPr="00C633A5">
        <w:rPr>
          <w:rFonts w:ascii="TH SarabunPSK" w:hAnsi="TH SarabunPSK" w:cs="TH SarabunPSK" w:hint="cs"/>
          <w:b/>
          <w:bCs/>
          <w:sz w:val="32"/>
          <w:szCs w:val="32"/>
        </w:rPr>
        <w:t xml:space="preserve">IFPP 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รายกลุ่ม</w:t>
      </w:r>
    </w:p>
    <w:p w14:paraId="09584AB3" w14:textId="77777777" w:rsidR="00303019" w:rsidRPr="00C633A5" w:rsidRDefault="00303019" w:rsidP="00303019">
      <w:pPr>
        <w:spacing w:after="0" w:line="240" w:lineRule="auto"/>
        <w:ind w:firstLine="171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</w:rPr>
        <w:t>สำนักงานเกษตรอำเภอดำเนินการจัดกระบวนการเรียนรู้ ให้แก่สมาชิกของกลุ่มส่งเสริม</w:t>
      </w:r>
      <w:r w:rsidRPr="004C749B">
        <w:rPr>
          <w:rFonts w:ascii="TH SarabunPSK" w:hAnsi="TH SarabunPSK" w:cs="TH SarabunPSK" w:hint="cs"/>
          <w:spacing w:val="-8"/>
          <w:sz w:val="32"/>
          <w:szCs w:val="32"/>
          <w:cs/>
        </w:rPr>
        <w:t>อาชีพการเกษตร</w:t>
      </w:r>
      <w:r w:rsidRPr="004C749B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จำนวน 4</w:t>
      </w:r>
      <w:r w:rsidRPr="004C749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กลุ่ม กลุ่มละ </w:t>
      </w:r>
      <w:r w:rsidRPr="004C749B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15</w:t>
      </w:r>
      <w:r w:rsidRPr="004C749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ราย</w:t>
      </w:r>
      <w:r w:rsidRPr="004C749B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4C749B"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 w:rsidRPr="004C749B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มีการประเมินศักยภาพกลุ่มก่อนเข้าร่วมโครงการ</w:t>
      </w:r>
      <w:r w:rsidRPr="004C749B">
        <w:rPr>
          <w:rFonts w:ascii="TH SarabunPSK" w:hAnsi="TH SarabunPSK" w:cs="TH SarabunPSK" w:hint="cs"/>
          <w:color w:val="FF0000"/>
          <w:spacing w:val="-8"/>
          <w:sz w:val="32"/>
          <w:szCs w:val="32"/>
          <w:cs/>
          <w:lang w:bidi="th-TH"/>
        </w:rPr>
        <w:t xml:space="preserve"> </w:t>
      </w:r>
      <w:r w:rsidRPr="004C749B">
        <w:rPr>
          <w:rFonts w:ascii="TH SarabunPSK" w:hAnsi="TH SarabunPSK" w:cs="TH SarabunPSK" w:hint="cs"/>
          <w:color w:val="000000"/>
          <w:spacing w:val="-8"/>
          <w:sz w:val="32"/>
          <w:szCs w:val="32"/>
          <w:cs/>
          <w:lang w:bidi="th-TH"/>
        </w:rPr>
        <w:t>(ครั้งที่ 1)</w:t>
      </w:r>
      <w:r w:rsidRPr="004C749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ตาม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>แบบ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ประเมินศักยภาพกลุ่มองค์กรเกษตรกร (3ก) กลุ่มส่งเสริมอาชีพการเกษตร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</w:rPr>
        <w:t xml:space="preserve"> 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ปี พ.ศ. 2564</w:t>
      </w:r>
      <w:r w:rsidRPr="00C633A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และมุ่งเน้น</w:t>
      </w:r>
      <w:r w:rsidRPr="00C633A5">
        <w:rPr>
          <w:rFonts w:ascii="TH SarabunPSK" w:hAnsi="TH SarabunPSK" w:cs="TH SarabunPSK" w:hint="cs"/>
          <w:sz w:val="32"/>
          <w:szCs w:val="32"/>
          <w:cs/>
        </w:rPr>
        <w:t>ให้กลุ่ม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องค์กรเกษตรกรเป็นศูนย์กลางและออกแบบการเรียนรู้ด้วยตนเอง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Pr="00C633A5">
        <w:rPr>
          <w:rFonts w:ascii="TH SarabunPSK" w:hAnsi="TH SarabunPSK" w:cs="TH SarabunPSK" w:hint="cs"/>
          <w:sz w:val="32"/>
          <w:szCs w:val="32"/>
          <w:cs/>
        </w:rPr>
        <w:t>1 ครั้ง</w:t>
      </w:r>
      <w:r w:rsidRPr="00C633A5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33A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โดยมี</w:t>
      </w:r>
      <w:r w:rsidRPr="00C633A5">
        <w:rPr>
          <w:rFonts w:ascii="TH SarabunPSK" w:hAnsi="TH SarabunPSK" w:cs="TH SarabunPSK" w:hint="cs"/>
          <w:spacing w:val="-8"/>
          <w:sz w:val="32"/>
          <w:szCs w:val="32"/>
          <w:cs/>
        </w:rPr>
        <w:t>เนื้อหา</w:t>
      </w:r>
      <w:r w:rsidRPr="00C633A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/หลักสูตร เกี่ยวกับการ</w:t>
      </w:r>
      <w:r w:rsidRPr="00C633A5">
        <w:rPr>
          <w:rFonts w:ascii="TH SarabunPSK" w:hAnsi="TH SarabunPSK" w:cs="TH SarabunPSK" w:hint="cs"/>
          <w:spacing w:val="-8"/>
          <w:sz w:val="32"/>
          <w:szCs w:val="32"/>
          <w:cs/>
        </w:rPr>
        <w:t>วิเคราะห์ศักยภาพของกลุ่ม จัดทำแผนการเรียนรู้ แผนการดำเนินกิจกรรมของกลุ่ม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3A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และแผนการผลิตรายบุคคล </w:t>
      </w:r>
      <w:r w:rsidRPr="00C633A5">
        <w:rPr>
          <w:rFonts w:ascii="TH SarabunPSK" w:hAnsi="TH SarabunPSK" w:cs="TH SarabunPSK" w:hint="cs"/>
          <w:spacing w:val="-4"/>
          <w:sz w:val="32"/>
          <w:szCs w:val="32"/>
        </w:rPr>
        <w:t>(IFPP)</w:t>
      </w:r>
      <w:r w:rsidRPr="00C633A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รวมถึงเชื่อมโยงแผนการผลิตรายบุคคล </w:t>
      </w:r>
      <w:r w:rsidRPr="00C633A5">
        <w:rPr>
          <w:rFonts w:ascii="TH SarabunPSK" w:hAnsi="TH SarabunPSK" w:cs="TH SarabunPSK" w:hint="cs"/>
          <w:spacing w:val="-4"/>
          <w:sz w:val="32"/>
          <w:szCs w:val="32"/>
        </w:rPr>
        <w:t xml:space="preserve">(IFPP) </w:t>
      </w:r>
      <w:r w:rsidRPr="00C633A5">
        <w:rPr>
          <w:rFonts w:ascii="TH SarabunPSK" w:hAnsi="TH SarabunPSK" w:cs="TH SarabunPSK" w:hint="cs"/>
          <w:spacing w:val="-4"/>
          <w:sz w:val="32"/>
          <w:szCs w:val="32"/>
          <w:cs/>
        </w:rPr>
        <w:t>สู่การจัดทำแผนกิจกรรมกลุ่ม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เพื่อพัฒนาศักยภาพของกลุ่ม </w:t>
      </w:r>
    </w:p>
    <w:p w14:paraId="1B3660CA" w14:textId="77777777" w:rsidR="00303019" w:rsidRPr="00C633A5" w:rsidRDefault="00303019" w:rsidP="00303019">
      <w:pPr>
        <w:spacing w:after="0" w:line="240" w:lineRule="auto"/>
        <w:ind w:firstLine="171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633A5">
        <w:rPr>
          <w:rFonts w:ascii="TH SarabunPSK" w:hAnsi="TH SarabunPSK" w:cs="TH SarabunPSK" w:hint="cs"/>
          <w:sz w:val="32"/>
          <w:szCs w:val="32"/>
          <w:u w:val="single"/>
          <w:cs/>
        </w:rPr>
        <w:t>ทั้งนี้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 ขอความร่วมมือเจ้าหน้าที่ประชาสัมพันธ์ให้สมาชิกกลุ่มส่งเสริมอาชีพการเกษตร</w:t>
      </w:r>
      <w:r w:rsidRPr="00C633A5">
        <w:rPr>
          <w:rFonts w:ascii="TH SarabunPSK" w:hAnsi="TH SarabunPSK" w:cs="TH SarabunPSK" w:hint="cs"/>
          <w:sz w:val="32"/>
          <w:szCs w:val="32"/>
          <w:cs/>
        </w:rPr>
        <w:br/>
        <w:t xml:space="preserve">ขึ้นทะเบียนเกษตรกร (ทบก.) (ถ้าครัวเรือนของสมาชิกกลุ่มส่งเสริมอาชีพการเกษตรรายใดมีการขึ้นทะเบียนแล้วให้เพิ่มข้อมูลของสมาชิกรายนั้นในส่วนของสมาชิกครัวเรือน) และให้เจ้าหน้าที่ทำการบันทึกผลการประเมินตนเองก่อนการเรียนรู้ของเกษตรกร ลงระบบฐานข้อมูล </w:t>
      </w:r>
      <w:r w:rsidRPr="00C633A5">
        <w:rPr>
          <w:rFonts w:ascii="TH SarabunPSK" w:hAnsi="TH SarabunPSK" w:cs="TH SarabunPSK" w:hint="cs"/>
          <w:sz w:val="32"/>
          <w:szCs w:val="32"/>
        </w:rPr>
        <w:t xml:space="preserve">www.thaismartfarmer.net </w:t>
      </w:r>
    </w:p>
    <w:p w14:paraId="102BDBDC" w14:textId="77777777" w:rsidR="00303019" w:rsidRDefault="00303019" w:rsidP="00303019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</w:rPr>
        <w:tab/>
      </w:r>
      <w:r w:rsidRPr="00C633A5">
        <w:rPr>
          <w:rFonts w:ascii="TH SarabunPSK" w:hAnsi="TH SarabunPSK" w:cs="TH SarabunPSK" w:hint="cs"/>
          <w:sz w:val="32"/>
          <w:szCs w:val="32"/>
        </w:rPr>
        <w:tab/>
      </w:r>
      <w:r w:rsidRPr="00C633A5">
        <w:rPr>
          <w:rFonts w:ascii="TH SarabunPSK" w:hAnsi="TH SarabunPSK" w:cs="TH SarabunPSK" w:hint="cs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อำเภอ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รายงานผลการดำเนินงานในข้อ 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5.1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C633A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สำนักงาน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จังหวัด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>ทราบ ภายในเดือน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ธันวาคม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33A5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C633A5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 กสอ.1 และ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กสอ.2</w:t>
      </w:r>
      <w:r w:rsidRPr="00C633A5">
        <w:rPr>
          <w:rFonts w:ascii="TH SarabunPSK" w:hAnsi="TH SarabunPSK" w:cs="TH SarabunPSK" w:hint="cs"/>
          <w:b/>
          <w:bCs/>
          <w:sz w:val="32"/>
          <w:szCs w:val="32"/>
        </w:rPr>
        <w:t>)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7D9E3C6B" w14:textId="77777777" w:rsidR="00303019" w:rsidRPr="00C633A5" w:rsidRDefault="00303019" w:rsidP="00303019">
      <w:pPr>
        <w:pStyle w:val="a3"/>
        <w:spacing w:before="120" w:after="0" w:line="240" w:lineRule="auto"/>
        <w:ind w:left="0" w:firstLine="1134"/>
        <w:contextualSpacing w:val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633A5">
        <w:rPr>
          <w:rFonts w:ascii="TH SarabunPSK" w:hAnsi="TH SarabunPSK" w:cs="TH SarabunPSK" w:hint="cs"/>
          <w:sz w:val="32"/>
          <w:szCs w:val="32"/>
        </w:rPr>
        <w:tab/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5.1.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3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3A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จัด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Pr="00C633A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เรียนรู้ ระยะที่ 2 เพื่อพัฒนาองค์ความรู้และทักษะการเป็นผู้ประกอบการ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เกษตรตามแผน </w:t>
      </w:r>
      <w:r w:rsidRPr="00C633A5">
        <w:rPr>
          <w:rFonts w:ascii="TH SarabunPSK" w:hAnsi="TH SarabunPSK" w:cs="TH SarabunPSK" w:hint="cs"/>
          <w:b/>
          <w:bCs/>
          <w:sz w:val="32"/>
          <w:szCs w:val="32"/>
        </w:rPr>
        <w:t>IFPP</w:t>
      </w:r>
    </w:p>
    <w:p w14:paraId="3A80C93C" w14:textId="77777777" w:rsidR="00303019" w:rsidRPr="00C633A5" w:rsidRDefault="00303019" w:rsidP="00303019">
      <w:pPr>
        <w:spacing w:after="0" w:line="240" w:lineRule="auto"/>
        <w:ind w:firstLine="198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สำนักงานเกษตรจังหวัดร่วมกับสำนักงานเกษตรอำเภอดำเนินการจัดกระบวนการเรียนรู้ </w:t>
      </w:r>
      <w:r w:rsidRPr="00C633A5">
        <w:rPr>
          <w:rFonts w:ascii="TH SarabunPSK" w:hAnsi="TH SarabunPSK" w:cs="TH SarabunPSK" w:hint="cs"/>
          <w:spacing w:val="6"/>
          <w:sz w:val="32"/>
          <w:szCs w:val="32"/>
          <w:cs/>
        </w:rPr>
        <w:t>ให้แก่สมาชิกของกลุ่มส่งเสริมอาชีพการเกษตร</w:t>
      </w:r>
      <w:r w:rsidRPr="00C633A5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ที่ผ่านการจัดกระบวนการเรียนรู้ในระยะที่ 1</w:t>
      </w:r>
      <w:r w:rsidRPr="00C633A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C633A5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จำนวน 1 ครั้ง </w:t>
      </w:r>
      <w:r w:rsidRPr="00C633A5">
        <w:rPr>
          <w:rFonts w:ascii="TH SarabunPSK" w:hAnsi="TH SarabunPSK" w:cs="TH SarabunPSK" w:hint="cs"/>
          <w:spacing w:val="6"/>
          <w:sz w:val="32"/>
          <w:szCs w:val="32"/>
          <w:cs/>
        </w:rPr>
        <w:t>โดย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คัดเลือกจากสมาชิกกลุ่ม จำนวน 4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 กลุ่ม กลุ่มละ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Pr="00C633A5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ที่ผ่านการประเมินคุณสมบัติเป็น </w:t>
      </w:r>
      <w:r w:rsidRPr="00C633A5">
        <w:rPr>
          <w:rFonts w:ascii="TH SarabunPSK" w:hAnsi="TH SarabunPSK" w:cs="TH SarabunPSK" w:hint="cs"/>
          <w:sz w:val="32"/>
          <w:szCs w:val="32"/>
          <w:lang w:bidi="th-TH"/>
        </w:rPr>
        <w:t xml:space="preserve">Smart Farmer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มีความพร้อมและมีศักยภาพในการพัฒนาสู่การเป็นผู้ประกอบการ โดยมี</w:t>
      </w:r>
      <w:r w:rsidRPr="00C633A5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/หลักสูตร เกี่ยวกับการพัฒนา</w:t>
      </w:r>
      <w:r w:rsidRPr="00C633A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ความรู้และทักษะการเป็นผู้ประกอบการเกษตรตามประเด็นในแผน </w:t>
      </w:r>
      <w:r w:rsidRPr="00C633A5">
        <w:rPr>
          <w:rFonts w:ascii="TH SarabunPSK" w:hAnsi="TH SarabunPSK" w:cs="TH SarabunPSK" w:hint="cs"/>
          <w:spacing w:val="-4"/>
          <w:sz w:val="32"/>
          <w:szCs w:val="32"/>
        </w:rPr>
        <w:t>IFPP</w:t>
      </w:r>
      <w:r w:rsidRPr="00C633A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และ</w:t>
      </w:r>
      <w:r w:rsidRPr="00C633A5">
        <w:rPr>
          <w:rFonts w:ascii="TH SarabunPSK" w:hAnsi="TH SarabunPSK" w:cs="TH SarabunPSK" w:hint="cs"/>
          <w:spacing w:val="-4"/>
          <w:sz w:val="32"/>
          <w:szCs w:val="32"/>
          <w:cs/>
        </w:rPr>
        <w:t>แผนกิจกรรมกลุ่ม</w:t>
      </w:r>
      <w:r w:rsidRPr="00C633A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ที่ได้วิเคราะห์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จากการจัดกระบวนการเรียนรู้ ระยะที่ 1 </w:t>
      </w:r>
      <w:r w:rsidRPr="00D4607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(ข้อ 5.1.2)</w:t>
      </w:r>
      <w:r w:rsidRPr="00C633A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14:paraId="79B4E014" w14:textId="77777777" w:rsidR="00303019" w:rsidRPr="00D46079" w:rsidRDefault="00303019" w:rsidP="00303019">
      <w:pPr>
        <w:spacing w:before="120" w:after="0" w:line="240" w:lineRule="auto"/>
        <w:ind w:firstLine="1440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  <w:lang w:bidi="th-TH"/>
        </w:rPr>
      </w:pP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5.1.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lang w:bidi="th-TH"/>
        </w:rPr>
        <w:t>4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สนับสนุนวัสดุการเกษตรเพื่อการพัฒนากลุ่มส่งเสริมอาชีพการเกษตรต้นแบบ</w:t>
      </w:r>
    </w:p>
    <w:p w14:paraId="2B0564F0" w14:textId="77777777" w:rsidR="00303019" w:rsidRPr="00D46079" w:rsidRDefault="00303019" w:rsidP="00303019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</w:pPr>
      <w:r w:rsidRPr="00D46079">
        <w:rPr>
          <w:rFonts w:ascii="TH SarabunPSK" w:hAnsi="TH SarabunPSK" w:cs="TH SarabunPSK" w:hint="cs"/>
          <w:color w:val="000000"/>
          <w:spacing w:val="6"/>
          <w:sz w:val="32"/>
          <w:szCs w:val="32"/>
          <w:lang w:bidi="th-TH"/>
        </w:rPr>
        <w:tab/>
        <w:t xml:space="preserve">1) </w:t>
      </w:r>
      <w:r w:rsidRPr="00D46079">
        <w:rPr>
          <w:rFonts w:ascii="TH SarabunPSK" w:hAnsi="TH SarabunPSK" w:cs="TH SarabunPSK" w:hint="cs"/>
          <w:color w:val="000000"/>
          <w:spacing w:val="6"/>
          <w:sz w:val="32"/>
          <w:szCs w:val="32"/>
          <w:cs/>
          <w:lang w:bidi="th-TH"/>
        </w:rPr>
        <w:t>สำนักงานเกษตรจังหวัดคัดเลือกกลุ่มส่งเสริมอาชีพการเกษตรที่ผ่านการประเมิน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 xml:space="preserve">เป็น 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lang w:bidi="th-TH"/>
        </w:rPr>
        <w:t>Smart Group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 xml:space="preserve"> ตามข้อ 5.1.1 ข้อย่อย 1) จำนวน 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lang w:bidi="th-TH"/>
        </w:rPr>
        <w:t>1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 xml:space="preserve"> กลุ่ม ที่ผ่านการเข้าร่วมกิจกรรม ข้อ 5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lang w:bidi="th-TH"/>
        </w:rPr>
        <w:t>.1.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>2 และ 5.1.3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lang w:bidi="th-TH"/>
        </w:rPr>
        <w:t xml:space="preserve"> 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>แล้ว</w:t>
      </w:r>
    </w:p>
    <w:p w14:paraId="08FE26D4" w14:textId="77777777" w:rsidR="00303019" w:rsidRPr="00C633A5" w:rsidRDefault="00303019" w:rsidP="00303019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2) สำนักงานเกษตรอำเภอ ร่วมกับกลุ่มส่งเสริมอาชีพการเกษตรเป้าหมาย เตรียมแผน/รายการจัดซื้อเครื่องมือ/อุปกรณ์/ปัจจัยการผลิต (วัสดุการเกษตร) ที่จำเป็นในการพัฒนากลุ่มเป็นแหล่งเรียนรู้ต้นแบบ ภายในวงเงินงบประมาณที่ได้รับการสนับสนุน กลุ่มละ 7,000 บาท  </w:t>
      </w:r>
    </w:p>
    <w:p w14:paraId="19244C1D" w14:textId="77777777" w:rsidR="00303019" w:rsidRPr="00C633A5" w:rsidRDefault="00303019" w:rsidP="00303019">
      <w:pPr>
        <w:spacing w:after="0" w:line="240" w:lineRule="auto"/>
        <w:ind w:firstLine="198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3) สำนักงานเกษตรอำเภอจัดซื้อเครื่องมือ/อุปกรณ์/ปัจจัยการผลิต (วัสดุการเกษตร) ตามความต้องการของกลุ่มเป้าหมาย ภายใต้งบประมาณที่ได้รับการสนับสนุน </w:t>
      </w:r>
    </w:p>
    <w:p w14:paraId="2088B7C0" w14:textId="77777777" w:rsidR="00303019" w:rsidRPr="00DC124A" w:rsidRDefault="00303019" w:rsidP="00303019">
      <w:pPr>
        <w:spacing w:after="0" w:line="240" w:lineRule="auto"/>
        <w:ind w:firstLine="1980"/>
        <w:jc w:val="thaiDistribute"/>
        <w:rPr>
          <w:rFonts w:ascii="TH SarabunPSK" w:hAnsi="TH SarabunPSK" w:cs="TH SarabunPSK" w:hint="cs"/>
          <w:spacing w:val="-2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4</w:t>
      </w:r>
      <w:r w:rsidRPr="00C633A5">
        <w:rPr>
          <w:rFonts w:ascii="TH SarabunPSK" w:hAnsi="TH SarabunPSK" w:cs="TH SarabunPSK" w:hint="cs"/>
          <w:spacing w:val="-2"/>
          <w:sz w:val="32"/>
          <w:szCs w:val="32"/>
          <w:lang w:bidi="th-TH"/>
        </w:rPr>
        <w:t xml:space="preserve">) </w:t>
      </w:r>
      <w:r w:rsidRPr="00C633A5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สำนักงานเกษตรอำเภอ ติดตาม และรายงานผลการดำเนินงานให้สำนักงานเกษตรจังหวัดทราบ</w:t>
      </w:r>
    </w:p>
    <w:p w14:paraId="37FDF19B" w14:textId="77777777" w:rsidR="00303019" w:rsidRPr="00C633A5" w:rsidRDefault="00303019" w:rsidP="00303019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5.1.5 สัมมนาเครือข่ายกลุ่มส่งเสริมอาชีพการเกษตร ระดับจังหวัด</w:t>
      </w:r>
    </w:p>
    <w:p w14:paraId="242A8B45" w14:textId="77777777" w:rsidR="00303019" w:rsidRPr="00C633A5" w:rsidRDefault="00303019" w:rsidP="00303019">
      <w:pPr>
        <w:spacing w:after="0" w:line="240" w:lineRule="auto"/>
        <w:ind w:firstLine="198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</w:pPr>
      <w:r w:rsidRPr="00C633A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สำนักงานเกษตรจังหวัดจัดสัมมนาเครือข่ายกลุ่มส่งเสริมอาชีพการเกษตร จำนวน 4 กลุ่ม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กลุ่มละ 10 ราย ที่ผ่านการเข้าร่วมกิจกรรมข้อ 5.1.3 </w:t>
      </w:r>
      <w:r w:rsidRPr="00D4607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D460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จัดกระบวนการเรียนรู้ ระยะที่ 2 เพื่อพัฒนาองค์ความรู้และทักษะการเป็นผู้ประกอบการ เกษตรตามแผน </w:t>
      </w:r>
      <w:r w:rsidRPr="00D46079">
        <w:rPr>
          <w:rFonts w:ascii="TH SarabunPSK" w:hAnsi="TH SarabunPSK" w:cs="TH SarabunPSK" w:hint="cs"/>
          <w:color w:val="000000"/>
          <w:sz w:val="32"/>
          <w:szCs w:val="32"/>
        </w:rPr>
        <w:t>IFP</w:t>
      </w:r>
      <w:r w:rsidRPr="00D46079">
        <w:rPr>
          <w:rFonts w:ascii="TH SarabunPSK" w:hAnsi="TH SarabunPSK" w:cs="TH SarabunPSK" w:hint="cs"/>
          <w:color w:val="000000"/>
          <w:sz w:val="32"/>
          <w:szCs w:val="32"/>
          <w:lang w:bidi="th-TH"/>
        </w:rPr>
        <w:t>P</w:t>
      </w:r>
      <w:r w:rsidRPr="00D4607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โดยดำเนินการจัดสัมมนาในสถานที่ของกลุ่มส่งเสริม</w:t>
      </w:r>
      <w:r w:rsidRPr="00C633A5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อาชีพการเกษตรที่เข้าร่วมกิจกรรมการสนับสนุนวัสดุการเกษตรเพื่อการพัฒนากลุ่มส่งเสริมอาชีพการเกษตรต้นแบบ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 2564 ตาม ข้อ 5.1.4 โดยใช้กระบวนการต่าง ๆ เช่น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อบรมถ่ายทอดความรู้ บรรยาย สาธิต ฝึกปฏิบัติ ฯลฯ และมี</w:t>
      </w:r>
      <w:r w:rsidRPr="00C633A5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/หลักสูตรการแลกเปลี่ยนเรียนรู้</w:t>
      </w:r>
      <w:r w:rsidRPr="00D4607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เกี่ยวกับการบริหารจัดการกลุ่ม</w:t>
      </w:r>
      <w:r w:rsidRPr="00D460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4607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การบริหารทุนและทรัพยากร   การพัฒนาความรู้และความสามารถของสมาชิก </w:t>
      </w:r>
      <w:r w:rsidRPr="004015F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กระบวนการพัฒนาสินค้าและบริการ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4015F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ด้านสาธารณประโยชน์/การอนุรักษ์ทรัพยากรธรรมชาติและสิ่งแวดล้อม</w:t>
      </w:r>
      <w:r w:rsidRPr="004015F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4607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รวมทั้งประเมินศักยภาพกลุ่มหลังเข้าร่วมโครงการ (ครั้งที่ 2)   ตามแบบ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ประเมินศักยภาพกลุ่มองค์กรเกษตรกร (3ก) กลุ่มส่งเสริมอาชีพการเกษตร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</w:rPr>
        <w:t xml:space="preserve"> </w:t>
      </w:r>
      <w:r w:rsidRPr="00D4607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ปี พ.ศ. 2564</w:t>
      </w:r>
    </w:p>
    <w:p w14:paraId="0F2DA63E" w14:textId="77777777" w:rsidR="00303019" w:rsidRPr="00D46079" w:rsidRDefault="00303019" w:rsidP="00303019">
      <w:pPr>
        <w:spacing w:after="0" w:line="240" w:lineRule="auto"/>
        <w:ind w:firstLine="19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- 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จังหวัดรายงานผลการประเมินหลังการพัฒนาตามเกณฑ์การ</w:t>
      </w:r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ประเมินศักยภาพกลุ่มองค์กรเกษตรกร (3ก) กลุ่มส่งเสริมอาชีพการเกษตร</w:t>
      </w:r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</w:rPr>
        <w:t xml:space="preserve"> </w:t>
      </w:r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ปี พ.ศ. 2564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(ประเมินครั้งที่ 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2) 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ตาม 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 xml:space="preserve">แบบ </w:t>
      </w:r>
      <w:proofErr w:type="spellStart"/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>กส</w:t>
      </w:r>
      <w:proofErr w:type="spellEnd"/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>อ.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</w:rPr>
        <w:t>3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และ</w:t>
      </w:r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  <w:lang w:bidi="th-TH"/>
        </w:rPr>
        <w:t xml:space="preserve">รายงานผลการประเมินกิจกรรม ตาม </w:t>
      </w:r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u w:val="single"/>
          <w:cs/>
          <w:lang w:bidi="th-TH"/>
        </w:rPr>
        <w:t xml:space="preserve">แบบ </w:t>
      </w:r>
      <w:proofErr w:type="spellStart"/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u w:val="single"/>
          <w:cs/>
          <w:lang w:bidi="th-TH"/>
        </w:rPr>
        <w:t>กส</w:t>
      </w:r>
      <w:proofErr w:type="spellEnd"/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u w:val="single"/>
          <w:cs/>
          <w:lang w:bidi="th-TH"/>
        </w:rPr>
        <w:t>อ.4</w:t>
      </w:r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  <w:lang w:bidi="th-TH"/>
        </w:rPr>
        <w:t xml:space="preserve"> ให้กรมส่งเสริมการเกษตรทราบ ภายในเดือน</w:t>
      </w:r>
      <w:r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  <w:lang w:bidi="th-TH"/>
        </w:rPr>
        <w:t>มิถุนายน</w:t>
      </w:r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  <w:lang w:bidi="th-TH"/>
        </w:rPr>
        <w:t xml:space="preserve"> </w:t>
      </w:r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</w:rPr>
        <w:t>256</w:t>
      </w:r>
      <w:r w:rsidRPr="00D46079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  <w:lang w:bidi="th-TH"/>
        </w:rPr>
        <w:t>4</w:t>
      </w:r>
      <w:r w:rsidRPr="00D46079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</w:p>
    <w:p w14:paraId="654F59A2" w14:textId="77777777" w:rsidR="00303019" w:rsidRPr="00AC32A1" w:rsidRDefault="00303019" w:rsidP="00303019">
      <w:pPr>
        <w:spacing w:after="0" w:line="240" w:lineRule="auto"/>
        <w:ind w:firstLine="198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302E9623" w14:textId="77777777" w:rsidR="00303019" w:rsidRPr="00C633A5" w:rsidRDefault="00303019" w:rsidP="00303019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การติดตาม กำกับ และรายงานผล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(กิจกรรม 5.1.1 - 5.1.4)</w:t>
      </w:r>
    </w:p>
    <w:p w14:paraId="064280FA" w14:textId="77777777" w:rsidR="00303019" w:rsidRPr="00C633A5" w:rsidRDefault="00303019" w:rsidP="00303019">
      <w:pPr>
        <w:spacing w:after="0" w:line="240" w:lineRule="auto"/>
        <w:ind w:firstLine="198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1) สำนักงานเกษตรอำเภอ ติดตาม และรายงานผลการดำเนินงาน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ในส่วนที่เกี่ยวข้อง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ให้สำนักงานเกษตรจังหวัดทราบ </w:t>
      </w:r>
    </w:p>
    <w:p w14:paraId="405ABC81" w14:textId="77777777" w:rsidR="00303019" w:rsidRPr="00C633A5" w:rsidRDefault="00303019" w:rsidP="00303019">
      <w:pPr>
        <w:spacing w:after="0" w:line="240" w:lineRule="auto"/>
        <w:ind w:firstLine="198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C633A5">
        <w:rPr>
          <w:rFonts w:ascii="TH SarabunPSK" w:hAnsi="TH SarabunPSK" w:cs="TH SarabunPSK" w:hint="cs"/>
          <w:sz w:val="32"/>
          <w:szCs w:val="32"/>
          <w:lang w:bidi="th-TH"/>
        </w:rPr>
        <w:t xml:space="preserve">) </w:t>
      </w:r>
      <w:r w:rsidRPr="00C633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สำนักงานเกษตรจังหวัด ติดตามและกำกับการดำเนินโครงการฯ พร้อมทั้งจัดทำรายงานผลการดำเนินงานให้กรมส่งเสริมการเกษตรทราบภายในระยะเวลาที่กำหนด </w:t>
      </w:r>
    </w:p>
    <w:p w14:paraId="73FE77DA" w14:textId="77777777" w:rsidR="00303019" w:rsidRDefault="00303019" w:rsidP="00303019">
      <w:pPr>
        <w:tabs>
          <w:tab w:val="left" w:pos="2127"/>
        </w:tabs>
        <w:spacing w:after="0" w:line="240" w:lineRule="auto"/>
        <w:ind w:firstLine="1980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AC32A1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3</w:t>
      </w:r>
      <w:r w:rsidRPr="00AC32A1">
        <w:rPr>
          <w:rFonts w:ascii="TH SarabunPSK" w:hAnsi="TH SarabunPSK" w:cs="TH SarabunPSK" w:hint="cs"/>
          <w:spacing w:val="4"/>
          <w:sz w:val="32"/>
          <w:szCs w:val="32"/>
          <w:lang w:bidi="th-TH"/>
        </w:rPr>
        <w:t xml:space="preserve">) </w:t>
      </w:r>
      <w:r w:rsidRPr="00AC32A1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สำนักงานส่งเสริมและพัฒนาการเกษตรที่รับผิดชอบ ติดตาม กำกับ และสนับสนุนใน</w:t>
      </w:r>
      <w:r w:rsidRPr="00C633A5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การดำเนินงานโครงการฯ</w:t>
      </w:r>
    </w:p>
    <w:p w14:paraId="4EB7A9CE" w14:textId="77777777" w:rsidR="007A437D" w:rsidRDefault="007A437D" w:rsidP="007A437D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7174793" w14:textId="77777777" w:rsidR="007A437D" w:rsidRDefault="007A437D" w:rsidP="007A437D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07A3A02" w14:textId="77777777" w:rsidR="007A437D" w:rsidRDefault="007A437D" w:rsidP="007A437D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587C227" w14:textId="77777777" w:rsidR="007A437D" w:rsidRDefault="007A437D" w:rsidP="007A437D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246D1C1" w14:textId="77777777" w:rsidR="007A437D" w:rsidRDefault="007A437D" w:rsidP="007A437D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4CB7A73" w14:textId="14300BF1" w:rsidR="007A437D" w:rsidRPr="00C633A5" w:rsidRDefault="007A437D" w:rsidP="007A437D">
      <w:pPr>
        <w:spacing w:after="12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6. แผนปฏิบัติงาน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 xml:space="preserve"> 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A437D" w:rsidRPr="00C633A5" w14:paraId="6EBCF1F6" w14:textId="77777777" w:rsidTr="004777B6">
        <w:trPr>
          <w:tblHeader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6D25728E" w14:textId="77777777" w:rsidR="007A437D" w:rsidRPr="00C82F33" w:rsidRDefault="007A437D" w:rsidP="004777B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กิจกรรม/ขั้นตอน</w:t>
            </w:r>
          </w:p>
        </w:tc>
        <w:tc>
          <w:tcPr>
            <w:tcW w:w="5379" w:type="dxa"/>
            <w:gridSpan w:val="12"/>
            <w:shd w:val="clear" w:color="auto" w:fill="auto"/>
          </w:tcPr>
          <w:p w14:paraId="50A89730" w14:textId="77777777" w:rsidR="007A437D" w:rsidRPr="00C82F33" w:rsidRDefault="007A437D" w:rsidP="004777B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แผนปฏิบัติงาน</w:t>
            </w:r>
          </w:p>
        </w:tc>
      </w:tr>
      <w:tr w:rsidR="007A437D" w:rsidRPr="00C633A5" w14:paraId="0422F103" w14:textId="77777777" w:rsidTr="004777B6">
        <w:trPr>
          <w:tblHeader/>
        </w:trPr>
        <w:tc>
          <w:tcPr>
            <w:tcW w:w="4644" w:type="dxa"/>
            <w:vMerge/>
            <w:shd w:val="clear" w:color="auto" w:fill="auto"/>
          </w:tcPr>
          <w:p w14:paraId="619B6F4A" w14:textId="77777777" w:rsidR="007A437D" w:rsidRPr="00C82F33" w:rsidRDefault="007A437D" w:rsidP="004777B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14:paraId="23094CB7" w14:textId="77777777" w:rsidR="007A437D" w:rsidRPr="00C82F33" w:rsidRDefault="007A437D" w:rsidP="004777B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 2563</w:t>
            </w:r>
          </w:p>
        </w:tc>
        <w:tc>
          <w:tcPr>
            <w:tcW w:w="4050" w:type="dxa"/>
            <w:gridSpan w:val="9"/>
            <w:shd w:val="clear" w:color="auto" w:fill="auto"/>
          </w:tcPr>
          <w:p w14:paraId="36D0D25C" w14:textId="77777777" w:rsidR="007A437D" w:rsidRPr="00C82F33" w:rsidRDefault="007A437D" w:rsidP="004777B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 25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6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</w:tr>
      <w:tr w:rsidR="007A437D" w:rsidRPr="00C633A5" w14:paraId="4AC792CE" w14:textId="77777777" w:rsidTr="004777B6">
        <w:trPr>
          <w:cantSplit/>
          <w:trHeight w:val="974"/>
          <w:tblHeader/>
        </w:trPr>
        <w:tc>
          <w:tcPr>
            <w:tcW w:w="4644" w:type="dxa"/>
            <w:vMerge/>
            <w:shd w:val="clear" w:color="auto" w:fill="auto"/>
          </w:tcPr>
          <w:p w14:paraId="4B84AE8C" w14:textId="77777777" w:rsidR="007A437D" w:rsidRPr="00C82F33" w:rsidRDefault="007A437D" w:rsidP="004777B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3C28FC03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ต.ค. 63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B58E00D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พ.ย. 63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B9807D8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ธ.ค. 63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271E15B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ม.ค.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5DF2B83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ก.พ.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D95170E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มี.ค.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BA26573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เม.ย.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01AE63E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พ.ค. 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2FF767F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มิ.ย.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D71B2CA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ก.ค. 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DE4D0A4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ส.ค.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E24F493" w14:textId="77777777" w:rsidR="007A437D" w:rsidRPr="00C82F33" w:rsidRDefault="007A437D" w:rsidP="004777B6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ก.ย. 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64</w:t>
            </w:r>
          </w:p>
        </w:tc>
      </w:tr>
      <w:tr w:rsidR="007A437D" w:rsidRPr="00C633A5" w14:paraId="56C2D0E2" w14:textId="77777777" w:rsidTr="004777B6">
        <w:tc>
          <w:tcPr>
            <w:tcW w:w="4644" w:type="dxa"/>
            <w:shd w:val="clear" w:color="auto" w:fill="auto"/>
          </w:tcPr>
          <w:p w14:paraId="6557B5C9" w14:textId="77777777" w:rsidR="007A437D" w:rsidRPr="00D226D1" w:rsidRDefault="007A437D" w:rsidP="004777B6">
            <w:pPr>
              <w:spacing w:before="40" w:after="4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D226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1.</w:t>
            </w:r>
            <w:r w:rsidRPr="00D226D1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</w:t>
            </w:r>
            <w:r w:rsidRPr="00D226D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ส่งเสริมและพัฒนากลุ่มส่งเสริมอาชีพการเกษตรให้มีความเข้มแข็ง</w:t>
            </w:r>
          </w:p>
        </w:tc>
        <w:tc>
          <w:tcPr>
            <w:tcW w:w="429" w:type="dxa"/>
            <w:shd w:val="clear" w:color="auto" w:fill="auto"/>
          </w:tcPr>
          <w:p w14:paraId="70E5CEC3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B39FA83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A4C4E2E" w14:textId="4F369CE5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C600558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AB9B126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0CDD0C7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2CF3131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19F08E8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D257989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1B43AA8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A3B4095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E297037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7A437D" w:rsidRPr="00C633A5" w14:paraId="2074E359" w14:textId="77777777" w:rsidTr="004777B6">
        <w:tc>
          <w:tcPr>
            <w:tcW w:w="4644" w:type="dxa"/>
            <w:shd w:val="clear" w:color="auto" w:fill="auto"/>
          </w:tcPr>
          <w:p w14:paraId="0AD46551" w14:textId="77777777" w:rsidR="007A437D" w:rsidRPr="00D226D1" w:rsidRDefault="007A437D" w:rsidP="004777B6">
            <w:pPr>
              <w:spacing w:before="40" w:after="40" w:line="240" w:lineRule="auto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D226D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226D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จัดกระบวนการเรียนรู้ ระยะที่ 1 เพื่อวิเคราะห์ศักยภาพและจัดทำแผนพัฒนากลุ่มส่งเสริมอาชีพการเกษตรสู่ </w:t>
            </w:r>
            <w:r w:rsidRPr="00D226D1">
              <w:rPr>
                <w:rFonts w:ascii="TH SarabunPSK" w:hAnsi="TH SarabunPSK" w:cs="TH SarabunPSK"/>
                <w:sz w:val="28"/>
                <w:szCs w:val="28"/>
              </w:rPr>
              <w:t>Smart Group</w:t>
            </w:r>
          </w:p>
        </w:tc>
        <w:tc>
          <w:tcPr>
            <w:tcW w:w="429" w:type="dxa"/>
            <w:shd w:val="clear" w:color="auto" w:fill="auto"/>
          </w:tcPr>
          <w:p w14:paraId="113F8788" w14:textId="41D4AF1F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D3F1B3C" w14:textId="7D2DCD49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904BACC" w14:textId="0DC9845F" w:rsidR="007A437D" w:rsidRPr="00C633A5" w:rsidRDefault="00C12C1B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7F467" wp14:editId="1EDBE689">
                      <wp:simplePos x="0" y="0"/>
                      <wp:positionH relativeFrom="column">
                        <wp:posOffset>-324460</wp:posOffset>
                      </wp:positionH>
                      <wp:positionV relativeFrom="paragraph">
                        <wp:posOffset>305675</wp:posOffset>
                      </wp:positionV>
                      <wp:extent cx="508345" cy="86400"/>
                      <wp:effectExtent l="0" t="0" r="6350" b="8890"/>
                      <wp:wrapNone/>
                      <wp:docPr id="10" name="ลูกศร: ซ้าย-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08345" cy="864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F12AE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: ซ้าย-ขวา 10" o:spid="_x0000_s1026" type="#_x0000_t69" style="position:absolute;margin-left:-25.55pt;margin-top:24.05pt;width:40.05pt;height:6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" adj="1836" fillcolor="black [3213]" stroked="f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157ECA1A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C1BFE71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8FD1B55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10E3D08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A483BBD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028A7B7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2B6DA17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BD9908D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48B5626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7A437D" w:rsidRPr="00C633A5" w14:paraId="63C36EA9" w14:textId="77777777" w:rsidTr="004777B6">
        <w:tc>
          <w:tcPr>
            <w:tcW w:w="4644" w:type="dxa"/>
            <w:shd w:val="clear" w:color="auto" w:fill="auto"/>
          </w:tcPr>
          <w:p w14:paraId="3F428468" w14:textId="77777777" w:rsidR="007A437D" w:rsidRPr="00D226D1" w:rsidRDefault="007A437D" w:rsidP="004777B6">
            <w:pPr>
              <w:spacing w:before="40" w:after="40" w:line="240" w:lineRule="auto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D226D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1.2 </w:t>
            </w:r>
            <w:r w:rsidRPr="00D226D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จัดกระบวนการเรียนรู้ ระยะที่ 2 เพื่อพัฒนาองค์ความรู้และทักษะการเป็นผู้ประกอบการเกษตร</w:t>
            </w:r>
          </w:p>
        </w:tc>
        <w:tc>
          <w:tcPr>
            <w:tcW w:w="429" w:type="dxa"/>
            <w:shd w:val="clear" w:color="auto" w:fill="auto"/>
          </w:tcPr>
          <w:p w14:paraId="75DE50A9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CC95D27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4078174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EFE025A" w14:textId="05E7A973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1AD0DE9" w14:textId="235C52E8" w:rsidR="007A437D" w:rsidRPr="00C633A5" w:rsidRDefault="00351295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3E2B0B" wp14:editId="4AD70716">
                      <wp:simplePos x="0" y="0"/>
                      <wp:positionH relativeFrom="column">
                        <wp:posOffset>-600760</wp:posOffset>
                      </wp:positionH>
                      <wp:positionV relativeFrom="paragraph">
                        <wp:posOffset>139790</wp:posOffset>
                      </wp:positionV>
                      <wp:extent cx="518095" cy="86400"/>
                      <wp:effectExtent l="0" t="0" r="0" b="8890"/>
                      <wp:wrapNone/>
                      <wp:docPr id="12" name="ลูกศร: ซ้าย-ขว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8095" cy="864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5E0FF" id="ลูกศร: ซ้าย-ขวา 12" o:spid="_x0000_s1026" type="#_x0000_t69" style="position:absolute;margin-left:-47.3pt;margin-top:11pt;width:40.8pt;height:6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" adj="1801" fillcolor="black [3213]" stroked="f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46FB8DF8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B823345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CF59F2F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5E87BA1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2DBBA1E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27FB038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7982B57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7A437D" w:rsidRPr="00C633A5" w14:paraId="7A1F7A37" w14:textId="77777777" w:rsidTr="004777B6">
        <w:tc>
          <w:tcPr>
            <w:tcW w:w="4644" w:type="dxa"/>
            <w:shd w:val="clear" w:color="auto" w:fill="auto"/>
          </w:tcPr>
          <w:p w14:paraId="5B79433A" w14:textId="77777777" w:rsidR="007A437D" w:rsidRPr="00C633A5" w:rsidRDefault="007A437D" w:rsidP="004777B6">
            <w:pPr>
              <w:spacing w:before="40" w:after="4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D226D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1.3 </w:t>
            </w:r>
            <w:r w:rsidRPr="00D226D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สนับสนุนวัสดุการเกษตรเพื่อการพัฒนากลุ่มส่งเสริมอาชีพการเกษตรต้นแบบ</w:t>
            </w:r>
          </w:p>
        </w:tc>
        <w:tc>
          <w:tcPr>
            <w:tcW w:w="429" w:type="dxa"/>
            <w:shd w:val="clear" w:color="auto" w:fill="auto"/>
          </w:tcPr>
          <w:p w14:paraId="5614EF3F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C2B224B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DCF925B" w14:textId="2C16A5E4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F2E7152" w14:textId="12E9D282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3BE1C78" w14:textId="449DDFF6" w:rsidR="007A437D" w:rsidRPr="00C633A5" w:rsidRDefault="00C12C1B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A5BEC6" wp14:editId="2C637902">
                      <wp:simplePos x="0" y="0"/>
                      <wp:positionH relativeFrom="column">
                        <wp:posOffset>-312760</wp:posOffset>
                      </wp:positionH>
                      <wp:positionV relativeFrom="paragraph">
                        <wp:posOffset>149985</wp:posOffset>
                      </wp:positionV>
                      <wp:extent cx="500820" cy="72000"/>
                      <wp:effectExtent l="0" t="0" r="0" b="4445"/>
                      <wp:wrapNone/>
                      <wp:docPr id="13" name="ลูกศร: ซ้าย-ขว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00820" cy="720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CEC75" id="ลูกศร: ซ้าย-ขวา 13" o:spid="_x0000_s1026" type="#_x0000_t69" style="position:absolute;margin-left:-24.65pt;margin-top:11.8pt;width:39.45pt;height:5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" adj="1553" fillcolor="black [3213]" stroked="f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5F5724F2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D3153C6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8679012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80EE4C6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E6B386E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26085CA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BF96835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7A437D" w:rsidRPr="00C633A5" w14:paraId="654DE40B" w14:textId="77777777" w:rsidTr="004777B6">
        <w:tc>
          <w:tcPr>
            <w:tcW w:w="4644" w:type="dxa"/>
            <w:shd w:val="clear" w:color="auto" w:fill="auto"/>
          </w:tcPr>
          <w:p w14:paraId="24A07C54" w14:textId="77777777" w:rsidR="007A437D" w:rsidRPr="00133072" w:rsidRDefault="007A437D" w:rsidP="004777B6">
            <w:pPr>
              <w:spacing w:before="40" w:after="40" w:line="240" w:lineRule="auto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13307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1.4 </w:t>
            </w:r>
            <w:r w:rsidRPr="0013307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สัมมนาเครือข่ายกลุ่มส่งเสริมอาชีพการเกษตร ระดับจังหวัด</w:t>
            </w:r>
          </w:p>
        </w:tc>
        <w:tc>
          <w:tcPr>
            <w:tcW w:w="429" w:type="dxa"/>
            <w:shd w:val="clear" w:color="auto" w:fill="auto"/>
          </w:tcPr>
          <w:p w14:paraId="3BCE6F2B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98B977D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B3F9290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0E69DC4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A3F40FE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7AD337B" w14:textId="195CEA1A" w:rsidR="007A437D" w:rsidRPr="00C633A5" w:rsidRDefault="00455F05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8DA484" wp14:editId="6FA2C860">
                      <wp:simplePos x="0" y="0"/>
                      <wp:positionH relativeFrom="column">
                        <wp:posOffset>-35140</wp:posOffset>
                      </wp:positionH>
                      <wp:positionV relativeFrom="paragraph">
                        <wp:posOffset>140970</wp:posOffset>
                      </wp:positionV>
                      <wp:extent cx="500820" cy="72000"/>
                      <wp:effectExtent l="0" t="0" r="0" b="4445"/>
                      <wp:wrapNone/>
                      <wp:docPr id="15" name="ลูกศร: ซ้าย-ขว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00820" cy="720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0765F" id="ลูกศร: ซ้าย-ขวา 15" o:spid="_x0000_s1026" type="#_x0000_t69" style="position:absolute;margin-left:-2.75pt;margin-top:11.1pt;width:39.45pt;height:5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" adj="1553" fillcolor="black [3213]" stroked="f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3A9CBC0B" w14:textId="30361498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9E6BAFA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39FDF84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74E847F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A3DE929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4268875" w14:textId="77777777" w:rsidR="007A437D" w:rsidRPr="00C633A5" w:rsidRDefault="007A437D" w:rsidP="004777B6">
            <w:pPr>
              <w:spacing w:before="40" w:after="4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</w:tbl>
    <w:p w14:paraId="0448E1FB" w14:textId="1BDB3F28" w:rsidR="00B4458F" w:rsidRDefault="00B4458F">
      <w:pPr>
        <w:rPr>
          <w:lang w:bidi="th-TH"/>
        </w:rPr>
      </w:pPr>
    </w:p>
    <w:p w14:paraId="74F6BEE1" w14:textId="77777777" w:rsidR="00455F05" w:rsidRPr="00C633A5" w:rsidRDefault="00455F05" w:rsidP="00455F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7. ระยะเวลา</w:t>
      </w:r>
    </w:p>
    <w:p w14:paraId="4512954F" w14:textId="3905AD02" w:rsidR="00455F05" w:rsidRDefault="00455F05" w:rsidP="00455F05">
      <w:pPr>
        <w:rPr>
          <w:lang w:bidi="th-TH"/>
        </w:rPr>
      </w:pPr>
      <w:r w:rsidRPr="00D311A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1 ตุลาคม 256</w:t>
      </w:r>
      <w:r w:rsidRPr="00D311A9">
        <w:rPr>
          <w:rFonts w:ascii="TH SarabunPSK" w:hAnsi="TH SarabunPSK" w:cs="TH SarabunPSK"/>
          <w:color w:val="000000"/>
          <w:sz w:val="32"/>
          <w:szCs w:val="32"/>
          <w:lang w:bidi="th-TH"/>
        </w:rPr>
        <w:t>3</w:t>
      </w:r>
      <w:r w:rsidRPr="00D311A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– 30 กันยายน 256</w:t>
      </w:r>
      <w:r w:rsidRPr="00D311A9">
        <w:rPr>
          <w:rFonts w:ascii="TH SarabunPSK" w:hAnsi="TH SarabunPSK" w:cs="TH SarabunPSK"/>
          <w:color w:val="000000"/>
          <w:sz w:val="32"/>
          <w:szCs w:val="32"/>
          <w:lang w:bidi="th-TH"/>
        </w:rPr>
        <w:t>4</w:t>
      </w:r>
    </w:p>
    <w:p w14:paraId="3606F55D" w14:textId="77777777" w:rsidR="00455F05" w:rsidRPr="00C633A5" w:rsidRDefault="00455F05" w:rsidP="00455F0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8. ผลผลิต ผลลัพธ์ ตัวชี้วัด</w:t>
      </w:r>
    </w:p>
    <w:p w14:paraId="43FFB6D8" w14:textId="77777777" w:rsidR="00455F05" w:rsidRPr="00C633A5" w:rsidRDefault="00455F05" w:rsidP="00455F0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ผลผลิต 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(output)</w:t>
      </w:r>
    </w:p>
    <w:p w14:paraId="44164FF0" w14:textId="321E2C88" w:rsidR="00455F05" w:rsidRPr="002C7EFE" w:rsidRDefault="00455F05" w:rsidP="00455F0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1) 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กลุ่มส่งเสริมอาชีพการเกษตร </w:t>
      </w:r>
      <w:r w:rsidRPr="002C7EF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2C7EF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กลุ่ม มีการ</w:t>
      </w:r>
      <w:r w:rsidRPr="002C7EFE">
        <w:rPr>
          <w:rFonts w:ascii="TH SarabunPSK" w:hAnsi="TH SarabunPSK" w:cs="TH SarabunPSK"/>
          <w:sz w:val="32"/>
          <w:szCs w:val="32"/>
          <w:cs/>
          <w:lang w:bidi="th-TH"/>
        </w:rPr>
        <w:t>รวมกลุ่</w:t>
      </w:r>
      <w:r w:rsidRPr="002C7EF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มโดยมีเป้าหมายและวัตถุประสงค์ที่ชัดเจน ช่วยเหลือซึ่งกันและกัน มีความสามารถในการบริหารจัดการกลุ่มอย่างยั่งยืน มีความมั่นคงในการประกอบอาชีพ และก่อให้เกิดรายได้อย่างต่อเนื่อง </w:t>
      </w:r>
    </w:p>
    <w:p w14:paraId="2705915E" w14:textId="2360459C" w:rsidR="00455F05" w:rsidRPr="002E3274" w:rsidRDefault="00455F05" w:rsidP="00455F05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C7EF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2) </w:t>
      </w:r>
      <w:r w:rsidR="0054138B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กลุ่มส่งเสริมอาชีพการเกษตร</w:t>
      </w:r>
      <w:r w:rsidRPr="002C7EF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2C7EF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กลุ่ม สมาชิกจำนวน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60</w:t>
      </w:r>
      <w:r w:rsidRPr="002C7EF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 ได้รับ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พัฒนาความรู้ ความสามารถ ทักษะ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ความสามารถในการเพิ่มประสิทธิภาพการบริหารจัดการสินค้าเกษตรทั้งการผลิต การเพิ่มมูลค่า การบริการและการตลาด รวมทั้งการเสริมสร้างและพัฒนาคุณภาพชีวิต สิ่งแวดล้อมและเศรษฐกิจของครัวเรือนและชุมชน อันจะนำไปสู่ความเข้มแข็งและพึ่งพาตนเองได้ของเกษตรกร กลุ่มเกษตรกร และองค์กรเกษตรกร การ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พัฒนาไปสู่การเป็น 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 xml:space="preserve">Smart Farmer 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>Smart Group</w:t>
      </w:r>
    </w:p>
    <w:p w14:paraId="1BA67B33" w14:textId="35798D5E" w:rsidR="00455F05" w:rsidRPr="00A86BC6" w:rsidRDefault="00455F05" w:rsidP="00455F05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3) กลุ่ม</w:t>
      </w:r>
      <w:r w:rsidR="0054138B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ส่งเสริมอาชีพการเกษตร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D63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5D63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กลุ่ม ได้รับ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การพัฒนาศักยภาพให้เป็น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แหล่งเรียนรู้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ต้นแบบในการจัดการเรียนรู้รวมถึงเป็นศูนย์ถ่ายทอดองค์ความรู้ขยายผลสู่ชุมชน 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ศูนย์เป็นกลางของการ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สร้างเครือข่าย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ดำเนินกิจกรรม 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เพื่อเสริมสร้างและพัฒนาให้องค์กรเกษตรกรมีความเข้มแข็ง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5CD101E8" w14:textId="54EC9F65" w:rsidR="00455F05" w:rsidRDefault="00455F05" w:rsidP="00455F05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) กลุ่ม</w:t>
      </w:r>
      <w:r w:rsidR="0054138B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ส่งเสริมอาชีพการเกษตร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476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E476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กลุ่ม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สามารถสร้างและใช้ประโยชน์จากแหล่งอาหาร เกิดความมั่นคงด้านอาหารในระดับชุมช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</w:p>
    <w:p w14:paraId="59430BD4" w14:textId="77777777" w:rsidR="00455F05" w:rsidRPr="00C633A5" w:rsidRDefault="00455F05" w:rsidP="00455F05">
      <w:pPr>
        <w:tabs>
          <w:tab w:val="left" w:pos="709"/>
        </w:tabs>
        <w:spacing w:after="0" w:line="240" w:lineRule="auto"/>
        <w:ind w:firstLine="811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ผลลัพธ์ 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(outcome)</w:t>
      </w:r>
    </w:p>
    <w:p w14:paraId="7C29A917" w14:textId="77777777" w:rsidR="00455F05" w:rsidRDefault="00455F05" w:rsidP="00455F0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องค์กรเกษตรกรมีความเข้มแข็ง โดยมีแผนและดำเนินกิจกรรมตามแผนอย่างต่อเนื่อง และสม่ำเสมอ โดยสมาชิกของกลุ่ม องค์กรเกษตรกร มีส่วนร่วม มีความร่วมมือ และร่วมกันพัฒนาเศรษฐกิจฐานรากให้มั่นคง ชุมชนพึ่งพาตนเองได้ตามวิถีเศรษฐกิจพอเพียง</w:t>
      </w:r>
    </w:p>
    <w:p w14:paraId="6548D8D4" w14:textId="77777777" w:rsidR="00455F05" w:rsidRPr="00C633A5" w:rsidRDefault="00455F05" w:rsidP="00455F05">
      <w:pPr>
        <w:tabs>
          <w:tab w:val="left" w:pos="851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ตัวชี้วัด </w:t>
      </w:r>
    </w:p>
    <w:p w14:paraId="36B3386C" w14:textId="77777777" w:rsidR="00455F05" w:rsidRPr="0010315F" w:rsidRDefault="00455F05" w:rsidP="00455F0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Pr="0010315F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เชิงปริมาณ</w:t>
      </w:r>
      <w:r w:rsidRPr="0010315F">
        <w:rPr>
          <w:rFonts w:ascii="TH SarabunPSK" w:hAnsi="TH SarabunPSK" w:cs="TH SarabunPSK" w:hint="cs"/>
          <w:sz w:val="32"/>
          <w:szCs w:val="32"/>
          <w:u w:val="single"/>
          <w:lang w:bidi="th-TH"/>
        </w:rPr>
        <w:t xml:space="preserve"> </w:t>
      </w:r>
    </w:p>
    <w:p w14:paraId="1488674C" w14:textId="77777777" w:rsidR="00455F05" w:rsidRPr="006C32DA" w:rsidRDefault="00455F05" w:rsidP="00455F05">
      <w:pPr>
        <w:pStyle w:val="a4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6C32DA">
        <w:rPr>
          <w:rFonts w:ascii="TH SarabunPSK" w:hAnsi="TH SarabunPSK" w:cs="TH SarabunPSK"/>
          <w:sz w:val="32"/>
          <w:szCs w:val="32"/>
        </w:rPr>
        <w:t>1</w:t>
      </w:r>
      <w:r w:rsidRPr="006C32DA">
        <w:rPr>
          <w:rFonts w:ascii="TH SarabunPSK" w:hAnsi="TH SarabunPSK" w:cs="TH SarabunPSK"/>
          <w:sz w:val="32"/>
          <w:szCs w:val="32"/>
          <w:cs/>
        </w:rPr>
        <w:t>) ร้อยละของจำนวนสมาชิกกลุ่ม</w:t>
      </w:r>
      <w:r w:rsidRPr="006C32DA">
        <w:rPr>
          <w:rFonts w:ascii="TH SarabunPSK" w:hAnsi="TH SarabunPSK" w:cs="TH SarabunPSK" w:hint="cs"/>
          <w:sz w:val="32"/>
          <w:szCs w:val="32"/>
          <w:cs/>
        </w:rPr>
        <w:t>ส่งเสริมอาชีพและกลุ่ม</w:t>
      </w:r>
      <w:r w:rsidRPr="006C32DA">
        <w:rPr>
          <w:rFonts w:ascii="TH SarabunPSK" w:hAnsi="TH SarabunPSK" w:cs="TH SarabunPSK"/>
          <w:sz w:val="32"/>
          <w:szCs w:val="32"/>
          <w:cs/>
        </w:rPr>
        <w:t>แม่บ้านเกษตรกร มีความสามารถในการ</w:t>
      </w:r>
      <w:r w:rsidRPr="006C32DA">
        <w:rPr>
          <w:rFonts w:ascii="TH SarabunPSK" w:hAnsi="TH SarabunPSK" w:cs="TH SarabunPSK" w:hint="cs"/>
          <w:sz w:val="32"/>
          <w:szCs w:val="32"/>
          <w:cs/>
        </w:rPr>
        <w:t>ดำเนินกิจกรรมกลุ่ม</w:t>
      </w:r>
      <w:r w:rsidRPr="006C32DA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6C32DA">
        <w:rPr>
          <w:rFonts w:ascii="TH SarabunPSK" w:hAnsi="TH SarabunPSK" w:cs="TH SarabunPSK" w:hint="cs"/>
          <w:sz w:val="32"/>
          <w:szCs w:val="32"/>
          <w:cs/>
        </w:rPr>
        <w:t>5</w:t>
      </w:r>
      <w:r w:rsidRPr="006C32DA">
        <w:rPr>
          <w:rFonts w:ascii="TH SarabunPSK" w:hAnsi="TH SarabunPSK" w:cs="TH SarabunPSK"/>
          <w:sz w:val="32"/>
          <w:szCs w:val="32"/>
        </w:rPr>
        <w:t xml:space="preserve"> </w:t>
      </w:r>
      <w:r w:rsidRPr="006C32DA">
        <w:rPr>
          <w:rFonts w:ascii="TH SarabunPSK" w:hAnsi="TH SarabunPSK" w:cs="TH SarabunPSK"/>
          <w:sz w:val="32"/>
          <w:szCs w:val="32"/>
          <w:cs/>
        </w:rPr>
        <w:t>ด้าน ต่อไปนี้</w:t>
      </w:r>
    </w:p>
    <w:p w14:paraId="4FEF7CD7" w14:textId="77777777" w:rsidR="00455F05" w:rsidRPr="006C32DA" w:rsidRDefault="00455F05" w:rsidP="00455F05">
      <w:pPr>
        <w:pStyle w:val="a4"/>
        <w:rPr>
          <w:rFonts w:ascii="TH SarabunPSK" w:hAnsi="TH SarabunPSK" w:cs="TH SarabunPSK"/>
          <w:sz w:val="32"/>
          <w:szCs w:val="32"/>
        </w:rPr>
      </w:pPr>
      <w:r w:rsidRPr="006C32D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C32DA">
        <w:rPr>
          <w:rFonts w:ascii="TH SarabunPSK" w:hAnsi="TH SarabunPSK" w:cs="TH SarabunPSK"/>
          <w:sz w:val="32"/>
          <w:szCs w:val="32"/>
          <w:cs/>
        </w:rPr>
        <w:tab/>
      </w:r>
      <w:r w:rsidRPr="006C32DA">
        <w:rPr>
          <w:rFonts w:ascii="TH SarabunPSK" w:hAnsi="TH SarabunPSK" w:cs="TH SarabunPSK"/>
          <w:sz w:val="32"/>
          <w:szCs w:val="32"/>
          <w:cs/>
        </w:rPr>
        <w:tab/>
        <w:t>- ด้านการบริหารจัดการ</w:t>
      </w:r>
      <w:r w:rsidRPr="006C32DA"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14:paraId="319520B8" w14:textId="77777777" w:rsidR="00455F05" w:rsidRPr="006C32DA" w:rsidRDefault="00455F05" w:rsidP="00455F05">
      <w:pPr>
        <w:pStyle w:val="a4"/>
        <w:rPr>
          <w:rFonts w:ascii="TH SarabunPSK" w:hAnsi="TH SarabunPSK" w:cs="TH SarabunPSK"/>
          <w:sz w:val="32"/>
          <w:szCs w:val="32"/>
        </w:rPr>
      </w:pPr>
      <w:r w:rsidRPr="006C32D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C32DA">
        <w:rPr>
          <w:rFonts w:ascii="TH SarabunPSK" w:hAnsi="TH SarabunPSK" w:cs="TH SarabunPSK"/>
          <w:sz w:val="32"/>
          <w:szCs w:val="32"/>
          <w:cs/>
        </w:rPr>
        <w:tab/>
      </w:r>
      <w:r w:rsidRPr="006C32DA">
        <w:rPr>
          <w:rFonts w:ascii="TH SarabunPSK" w:hAnsi="TH SarabunPSK" w:cs="TH SarabunPSK"/>
          <w:sz w:val="32"/>
          <w:szCs w:val="32"/>
          <w:cs/>
        </w:rPr>
        <w:tab/>
        <w:t>- ด้านการบริหารทุนและทรัพยากร</w:t>
      </w:r>
    </w:p>
    <w:p w14:paraId="4114F9CD" w14:textId="77777777" w:rsidR="00455F05" w:rsidRPr="006C32DA" w:rsidRDefault="00455F05" w:rsidP="00455F05">
      <w:pPr>
        <w:pStyle w:val="a4"/>
        <w:rPr>
          <w:rFonts w:ascii="TH SarabunPSK" w:hAnsi="TH SarabunPSK" w:cs="TH SarabunPSK"/>
          <w:sz w:val="32"/>
          <w:szCs w:val="32"/>
        </w:rPr>
      </w:pPr>
      <w:r w:rsidRPr="006C32D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C32DA">
        <w:rPr>
          <w:rFonts w:ascii="TH SarabunPSK" w:hAnsi="TH SarabunPSK" w:cs="TH SarabunPSK"/>
          <w:sz w:val="32"/>
          <w:szCs w:val="32"/>
          <w:cs/>
        </w:rPr>
        <w:tab/>
      </w:r>
      <w:r w:rsidRPr="006C32DA">
        <w:rPr>
          <w:rFonts w:ascii="TH SarabunPSK" w:hAnsi="TH SarabunPSK" w:cs="TH SarabunPSK"/>
          <w:sz w:val="32"/>
          <w:szCs w:val="32"/>
          <w:cs/>
        </w:rPr>
        <w:tab/>
        <w:t>- ด้านการ</w:t>
      </w:r>
      <w:r w:rsidRPr="006C32DA">
        <w:rPr>
          <w:rFonts w:ascii="TH SarabunPSK" w:hAnsi="TH SarabunPSK" w:cs="TH SarabunPSK" w:hint="cs"/>
          <w:sz w:val="32"/>
          <w:szCs w:val="32"/>
          <w:cs/>
        </w:rPr>
        <w:t>พัฒนาความรู้และความสามารถของสมาชิก</w:t>
      </w:r>
    </w:p>
    <w:p w14:paraId="5CC007D6" w14:textId="77777777" w:rsidR="00455F05" w:rsidRPr="006C32DA" w:rsidRDefault="00455F05" w:rsidP="00455F05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6C32D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C32DA">
        <w:rPr>
          <w:rFonts w:ascii="TH SarabunPSK" w:hAnsi="TH SarabunPSK" w:cs="TH SarabunPSK"/>
          <w:sz w:val="32"/>
          <w:szCs w:val="32"/>
          <w:cs/>
        </w:rPr>
        <w:tab/>
      </w:r>
      <w:r w:rsidRPr="006C32DA">
        <w:rPr>
          <w:rFonts w:ascii="TH SarabunPSK" w:hAnsi="TH SarabunPSK" w:cs="TH SarabunPSK"/>
          <w:sz w:val="32"/>
          <w:szCs w:val="32"/>
          <w:cs/>
        </w:rPr>
        <w:tab/>
        <w:t>- ด้านก</w:t>
      </w:r>
      <w:r w:rsidRPr="006C32DA">
        <w:rPr>
          <w:rFonts w:ascii="TH SarabunPSK" w:hAnsi="TH SarabunPSK" w:cs="TH SarabunPSK" w:hint="cs"/>
          <w:sz w:val="32"/>
          <w:szCs w:val="32"/>
          <w:cs/>
        </w:rPr>
        <w:t>ระบวนการพัฒนาสินค้าและบริการ</w:t>
      </w:r>
    </w:p>
    <w:p w14:paraId="4DF978D4" w14:textId="77777777" w:rsidR="00455F05" w:rsidRPr="006C32DA" w:rsidRDefault="00455F05" w:rsidP="00455F05">
      <w:pPr>
        <w:pStyle w:val="a4"/>
        <w:rPr>
          <w:rFonts w:ascii="TH SarabunPSK" w:hAnsi="TH SarabunPSK" w:cs="TH SarabunPSK" w:hint="cs"/>
          <w:sz w:val="32"/>
          <w:szCs w:val="32"/>
          <w:u w:val="dotted"/>
        </w:rPr>
      </w:pPr>
      <w:r w:rsidRPr="006C32D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C32DA">
        <w:rPr>
          <w:rFonts w:ascii="TH SarabunPSK" w:hAnsi="TH SarabunPSK" w:cs="TH SarabunPSK"/>
          <w:sz w:val="32"/>
          <w:szCs w:val="32"/>
          <w:cs/>
        </w:rPr>
        <w:tab/>
      </w:r>
      <w:r w:rsidRPr="006C32DA">
        <w:rPr>
          <w:rFonts w:ascii="TH SarabunPSK" w:hAnsi="TH SarabunPSK" w:cs="TH SarabunPSK"/>
          <w:sz w:val="32"/>
          <w:szCs w:val="32"/>
          <w:cs/>
        </w:rPr>
        <w:tab/>
        <w:t>- ด้าน</w:t>
      </w:r>
      <w:r w:rsidRPr="006C32DA">
        <w:rPr>
          <w:rFonts w:ascii="TH SarabunPSK" w:hAnsi="TH SarabunPSK" w:cs="TH SarabunPSK" w:hint="cs"/>
          <w:sz w:val="32"/>
          <w:szCs w:val="32"/>
          <w:cs/>
        </w:rPr>
        <w:t>สาธารณะประโยชน์/การอนุรักษ์ทรัพยากรธรรมชาติและสิ่งแวดล้อม</w:t>
      </w:r>
    </w:p>
    <w:p w14:paraId="769D3FEB" w14:textId="77777777" w:rsidR="00455F05" w:rsidRPr="006C32DA" w:rsidRDefault="00455F05" w:rsidP="00455F05">
      <w:pPr>
        <w:pStyle w:val="a4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6C32DA">
        <w:rPr>
          <w:rFonts w:ascii="TH SarabunPSK" w:hAnsi="TH SarabunPSK" w:cs="TH SarabunPSK" w:hint="cs"/>
          <w:sz w:val="32"/>
          <w:szCs w:val="32"/>
          <w:cs/>
        </w:rPr>
        <w:t>2) จำนวน</w:t>
      </w:r>
      <w:r w:rsidRPr="006C32DA">
        <w:rPr>
          <w:rFonts w:ascii="TH SarabunPSK" w:hAnsi="TH SarabunPSK" w:cs="TH SarabunPSK"/>
          <w:sz w:val="32"/>
          <w:szCs w:val="32"/>
          <w:cs/>
        </w:rPr>
        <w:t>แหล่งเรียนรู้ต้นแบบ</w:t>
      </w:r>
      <w:r w:rsidRPr="006C32DA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</w:p>
    <w:p w14:paraId="09AA1196" w14:textId="77777777" w:rsidR="00455F05" w:rsidRPr="0010315F" w:rsidRDefault="00455F05" w:rsidP="00455F0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C633A5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Pr="0010315F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เชิงคุณภาพ</w:t>
      </w:r>
      <w:r w:rsidRPr="0010315F">
        <w:rPr>
          <w:rFonts w:ascii="TH SarabunPSK" w:hAnsi="TH SarabunPSK" w:cs="TH SarabunPSK" w:hint="cs"/>
          <w:sz w:val="32"/>
          <w:szCs w:val="32"/>
          <w:u w:val="single"/>
          <w:lang w:bidi="th-TH"/>
        </w:rPr>
        <w:t xml:space="preserve"> </w:t>
      </w:r>
    </w:p>
    <w:p w14:paraId="5C715AAB" w14:textId="77777777" w:rsidR="00455F05" w:rsidRPr="002E3274" w:rsidRDefault="00455F05" w:rsidP="00455F05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สมาชิกองค์กรเกษตรกรมีความรู้ ความเข้าใจในกระบวนการกลุ่ม สามารถบริหารจัดการกลุ่ม โดยการสนับสนุนการพัฒนาความรู้ความสามารถ การดำเนินกิจกรรมตามปัญหาและความต้องการของสมาชิก สร้างเสริมกิจกรรมการพัฒนาเศรษฐกิจ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ฐานราก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และการพัฒนาคุณภาพชีวิตของเกษตรกร รวมถึงส่งเสริมให้ใช้แผนการผลิตรายบุคคล (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 xml:space="preserve">IFPP) 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เพื่อสร้างช่องทาง/วิธีการลดต้นทุน เพิ่มรายได้ให้กลุ่มของตนเอง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รวมทั้งเสริมสร้างทักษะการเป็นผู้ประกอบการด้านการเกษตร และ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สามารถพัฒนาไปสู่การเป็น 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>Smart Group</w:t>
      </w:r>
    </w:p>
    <w:p w14:paraId="03B02E49" w14:textId="77777777" w:rsidR="00455F05" w:rsidRPr="002E3274" w:rsidRDefault="00455F05" w:rsidP="00455F05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) ชุมชนมีแหล่งแหล่งเรียนรู้ต้นแบบ เพื่อเป็นแหล่งกระจายความรู้และเป็นกลไกการจัดการเรียนรู้ในการพัฒนาศักยภาพให้เกษตรกรในชุมชน</w:t>
      </w:r>
    </w:p>
    <w:p w14:paraId="18EC6A08" w14:textId="77777777" w:rsidR="00455F05" w:rsidRPr="00C633A5" w:rsidRDefault="00455F05" w:rsidP="0054138B">
      <w:pPr>
        <w:spacing w:after="0" w:line="240" w:lineRule="auto"/>
        <w:ind w:firstLine="117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) เกษตรกร และสถาบันเกษตรกรต้นแบบที่มีผลงานดีเด่นระดับประเทศ ได้รับการยกย่องเชิดชูเกียรติ เกิดความภาคภูมิใจในอาชีพของตนเอง ทำให้มีพลังใจสร้างผลงานที่เป็นประโยชน์ต่ออาชีพการเกษตร และพัฒนาสถาบันเกษตรกรให้เกิดผลดีต่อประเทศ</w:t>
      </w:r>
    </w:p>
    <w:p w14:paraId="40AC81A2" w14:textId="77777777" w:rsidR="00455F05" w:rsidRPr="00C633A5" w:rsidRDefault="00455F05" w:rsidP="00455F05">
      <w:pPr>
        <w:spacing w:after="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9. 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14:paraId="34F5FDB1" w14:textId="770610E3" w:rsidR="00455F05" w:rsidRPr="00C633A5" w:rsidRDefault="0054138B" w:rsidP="0054138B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55F05" w:rsidRPr="002E3274">
        <w:rPr>
          <w:rFonts w:ascii="TH SarabunPSK" w:hAnsi="TH SarabunPSK" w:cs="TH SarabunPSK"/>
          <w:sz w:val="32"/>
          <w:szCs w:val="32"/>
          <w:cs/>
          <w:lang w:bidi="th-TH"/>
        </w:rPr>
        <w:t>กลุ่มส่งเสริมอาชีพการเกษตร มีความสามารถในการวิเคราะห์</w:t>
      </w:r>
      <w:r w:rsidR="00455F05"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</w:t>
      </w:r>
      <w:r w:rsidR="00455F05" w:rsidRPr="002E3274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กำหนดแนวทางในการพัฒนา การจัดการกับทรัพยากรในท้องถิ่น รวมทั้งการนำองค์ความรู้ ภูมิปัญญาท้องถิ่น และเทคโนโลยีการผลิตที่เป็นมิตรต่อสิ่งแวดล้อมบนฐานความคิดริเริ่มสร้างสรรค์มาใช้ในการสร้างมูลค่าเพิ่มสินค้าและผลิตภัณฑ์เกษตร</w:t>
      </w:r>
      <w:r w:rsidR="00455F05"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55F05" w:rsidRPr="002E3274">
        <w:rPr>
          <w:rFonts w:ascii="TH SarabunPSK" w:hAnsi="TH SarabunPSK" w:cs="TH SarabunPSK"/>
          <w:sz w:val="32"/>
          <w:szCs w:val="32"/>
          <w:cs/>
          <w:lang w:bidi="th-TH"/>
        </w:rPr>
        <w:t>เกิดเครือข่ายความร่วมมือทั้งในด้านเชิงธุรกิจและสังคม ตลอดจนการดำเนินการเพื่อการพัฒนาองค์กรเกษตรกรให้เข้มแข็งและยั่งยืน</w:t>
      </w:r>
    </w:p>
    <w:p w14:paraId="5C1240F9" w14:textId="77777777" w:rsidR="00455F05" w:rsidRPr="0010315F" w:rsidRDefault="00455F05" w:rsidP="00455F0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</w:rPr>
        <w:t>10.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หน่วยงาน/ผู้รับผิดชอบ</w:t>
      </w:r>
    </w:p>
    <w:p w14:paraId="435369D9" w14:textId="53533A8F" w:rsidR="00455F05" w:rsidRPr="002E3274" w:rsidRDefault="00455F05" w:rsidP="00455F0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rtl/>
        </w:rPr>
        <w:tab/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ลุ่มส่งเสริมและพัฒนาเกษตรกร สำนักงานเกษตรจังหวัดแม่ฮ่องสอน</w:t>
      </w:r>
    </w:p>
    <w:p w14:paraId="7CDAA333" w14:textId="75D4096E" w:rsidR="00455F05" w:rsidRPr="002E3274" w:rsidRDefault="00455F05" w:rsidP="00455F05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นา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ยเจษฎา กาพย์ไชย</w:t>
      </w:r>
    </w:p>
    <w:p w14:paraId="6AB3CDF1" w14:textId="642AEECA" w:rsidR="00455F05" w:rsidRPr="002E3274" w:rsidRDefault="00455F05" w:rsidP="00455F05">
      <w:pPr>
        <w:tabs>
          <w:tab w:val="left" w:pos="993"/>
        </w:tabs>
        <w:spacing w:after="0" w:line="240" w:lineRule="auto"/>
        <w:ind w:left="993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หัวหน้ากลุ่มส่งเสริมและพัฒนาเกษตรกร</w:t>
      </w:r>
    </w:p>
    <w:p w14:paraId="0EF07E7B" w14:textId="3BCD3570" w:rsidR="00455F05" w:rsidRPr="002E3274" w:rsidRDefault="00455F05" w:rsidP="00455F05">
      <w:pPr>
        <w:tabs>
          <w:tab w:val="left" w:pos="993"/>
        </w:tabs>
        <w:spacing w:after="0" w:line="240" w:lineRule="auto"/>
        <w:ind w:left="993"/>
        <w:rPr>
          <w:rFonts w:ascii="TH SarabunPSK" w:hAnsi="TH SarabunPSK" w:cs="TH SarabunPSK" w:hint="cs"/>
          <w:sz w:val="32"/>
          <w:szCs w:val="32"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โทรศัพท์ 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87-1791358</w:t>
      </w:r>
    </w:p>
    <w:p w14:paraId="5DE862D5" w14:textId="25F28A1D" w:rsidR="00455F05" w:rsidRPr="002E3274" w:rsidRDefault="00455F05" w:rsidP="00455F05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พิชญาภัค บุญมาปะ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372473AD" w14:textId="1043795D" w:rsidR="00455F05" w:rsidRPr="002E3274" w:rsidRDefault="00455F05" w:rsidP="00455F05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นักวิชาการส่งเสริมการเกษตรปฏิบัติการ</w:t>
      </w:r>
    </w:p>
    <w:p w14:paraId="0C7675B7" w14:textId="2D0EA9AC" w:rsidR="00455F05" w:rsidRDefault="00455F05" w:rsidP="00455F05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ab/>
      </w:r>
      <w:r w:rsidRPr="002E3274">
        <w:rPr>
          <w:rFonts w:ascii="TH SarabunPSK" w:hAnsi="TH SarabunPSK" w:cs="TH SarabunPSK"/>
          <w:sz w:val="32"/>
          <w:szCs w:val="32"/>
          <w:lang w:bidi="th-TH"/>
        </w:rPr>
        <w:tab/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โทร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ศัพท์ 089-7599055</w:t>
      </w:r>
    </w:p>
    <w:p w14:paraId="63C32BDA" w14:textId="77777777" w:rsidR="00455F05" w:rsidRDefault="00455F05">
      <w:pPr>
        <w:rPr>
          <w:lang w:bidi="th-TH"/>
        </w:rPr>
      </w:pPr>
      <w:bookmarkStart w:id="0" w:name="_GoBack"/>
      <w:bookmarkEnd w:id="0"/>
    </w:p>
    <w:sectPr w:rsidR="00455F05" w:rsidSect="007A437D"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19"/>
    <w:rsid w:val="001A26DB"/>
    <w:rsid w:val="001D2725"/>
    <w:rsid w:val="00303019"/>
    <w:rsid w:val="00351295"/>
    <w:rsid w:val="00455F05"/>
    <w:rsid w:val="0054138B"/>
    <w:rsid w:val="007A437D"/>
    <w:rsid w:val="00B4458F"/>
    <w:rsid w:val="00BC4D3D"/>
    <w:rsid w:val="00C12C1B"/>
    <w:rsid w:val="00E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."/>
  <w:listSeparator w:val=","/>
  <w14:docId w14:val="553F30C2"/>
  <w15:chartTrackingRefBased/>
  <w15:docId w15:val="{5F2605DC-D555-4C77-BE00-05E1CA45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19"/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19"/>
    <w:pPr>
      <w:spacing w:after="200" w:line="276" w:lineRule="auto"/>
      <w:ind w:left="720"/>
      <w:contextualSpacing/>
    </w:pPr>
    <w:rPr>
      <w:rFonts w:eastAsia="MS Mincho" w:cs="Angsana New"/>
      <w:szCs w:val="28"/>
      <w:lang w:bidi="th-TH"/>
    </w:rPr>
  </w:style>
  <w:style w:type="paragraph" w:customStyle="1" w:styleId="Default">
    <w:name w:val="Default"/>
    <w:rsid w:val="00303019"/>
    <w:pPr>
      <w:autoSpaceDE w:val="0"/>
      <w:autoSpaceDN w:val="0"/>
      <w:adjustRightInd w:val="0"/>
      <w:spacing w:after="0" w:line="240" w:lineRule="auto"/>
    </w:pPr>
    <w:rPr>
      <w:rFonts w:ascii="TH SarabunPSK" w:eastAsia="MS Mincho" w:hAnsi="TH SarabunPSK" w:cs="TH SarabunPSK"/>
      <w:color w:val="000000"/>
      <w:sz w:val="24"/>
      <w:szCs w:val="24"/>
    </w:rPr>
  </w:style>
  <w:style w:type="paragraph" w:styleId="a4">
    <w:name w:val="No Spacing"/>
    <w:uiPriority w:val="1"/>
    <w:qFormat/>
    <w:rsid w:val="00455F05"/>
    <w:pPr>
      <w:spacing w:after="0" w:line="240" w:lineRule="auto"/>
    </w:pPr>
    <w:rPr>
      <w:rFonts w:ascii="Calibri" w:eastAsia="MS Mincho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B0B8-080A-4747-9CEC-B5B90048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พิชญาภัค บุญมาปะ</dc:creator>
  <cp:keywords/>
  <dc:description/>
  <cp:lastModifiedBy>พิชญาภัค บุญมาปะ</cp:lastModifiedBy>
  <cp:revision>6</cp:revision>
  <dcterms:created xsi:type="dcterms:W3CDTF">2020-11-16T14:16:00Z</dcterms:created>
  <dcterms:modified xsi:type="dcterms:W3CDTF">2020-11-16T14:53:00Z</dcterms:modified>
</cp:coreProperties>
</file>